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37E78950"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957896">
        <w:rPr>
          <w:rFonts w:cs="Calibri"/>
          <w:b/>
          <w:color w:val="FF0000"/>
          <w:szCs w:val="22"/>
        </w:rPr>
        <w:t>SASKATCHEWAN</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7290337F"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957896">
        <w:rPr>
          <w:rFonts w:cs="Calibri"/>
          <w:color w:val="FF0000"/>
          <w:sz w:val="22"/>
          <w:szCs w:val="22"/>
        </w:rPr>
        <w:t>Saskatchewan</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77726ADC"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00957896" w:rsidRPr="00AD0C36">
        <w:rPr>
          <w:rFonts w:cs="Calibri"/>
          <w:i/>
          <w:iCs/>
          <w:sz w:val="22"/>
          <w:szCs w:val="22"/>
        </w:rPr>
        <w:t>Saskatchewan</w:t>
      </w:r>
      <w:r w:rsidR="00CC539F" w:rsidRPr="00AD0C36">
        <w:rPr>
          <w:rFonts w:cs="Calibri"/>
          <w:i/>
          <w:iCs/>
          <w:sz w:val="22"/>
          <w:szCs w:val="22"/>
        </w:rPr>
        <w:t xml:space="preserve"> </w:t>
      </w:r>
      <w:r w:rsidR="0069126D" w:rsidRPr="00AD0C36">
        <w:rPr>
          <w:rFonts w:cs="Calibri"/>
          <w:i/>
          <w:iCs/>
          <w:sz w:val="22"/>
          <w:szCs w:val="22"/>
        </w:rPr>
        <w:t>No</w:t>
      </w:r>
      <w:r w:rsidR="00957896" w:rsidRPr="00AD0C36">
        <w:rPr>
          <w:rFonts w:cs="Calibri"/>
          <w:i/>
          <w:iCs/>
          <w:sz w:val="22"/>
          <w:szCs w:val="22"/>
        </w:rPr>
        <w:t>n</w:t>
      </w:r>
      <w:r w:rsidR="0069126D" w:rsidRPr="00AD0C36">
        <w:rPr>
          <w:rFonts w:cs="Calibri"/>
          <w:i/>
          <w:iCs/>
          <w:sz w:val="22"/>
          <w:szCs w:val="22"/>
        </w:rPr>
        <w:t xml:space="preserve">-Profit Corporations Act, </w:t>
      </w:r>
      <w:r w:rsidR="00957896" w:rsidRPr="00AD0C36">
        <w:rPr>
          <w:rFonts w:cs="Calibri"/>
          <w:i/>
          <w:iCs/>
          <w:sz w:val="22"/>
          <w:szCs w:val="22"/>
        </w:rPr>
        <w:t>1995</w:t>
      </w:r>
      <w:r w:rsidR="00E9076C">
        <w:rPr>
          <w:rFonts w:cs="Calibri"/>
          <w:sz w:val="22"/>
          <w:szCs w:val="22"/>
        </w:rPr>
        <w:t xml:space="preserve"> or any successor legislation</w:t>
      </w:r>
      <w:r w:rsidRPr="00E45D62">
        <w:rPr>
          <w:rFonts w:cs="Calibri"/>
          <w:sz w:val="22"/>
          <w:szCs w:val="22"/>
        </w:rPr>
        <w:t>.</w:t>
      </w:r>
    </w:p>
    <w:p w14:paraId="7710C5A6"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Corporation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the Corporation</w:t>
      </w:r>
      <w:r w:rsidRPr="00E45D62">
        <w:rPr>
          <w:rFonts w:cs="Calibri"/>
          <w:sz w:val="22"/>
          <w:szCs w:val="22"/>
        </w:rPr>
        <w:t>.</w:t>
      </w:r>
    </w:p>
    <w:p w14:paraId="6D1AD84A" w14:textId="2B1D2A4E"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Corporation</w:t>
      </w:r>
      <w:r w:rsidRPr="00E45D62">
        <w:rPr>
          <w:rFonts w:cs="Calibri"/>
          <w:sz w:val="22"/>
          <w:szCs w:val="22"/>
        </w:rPr>
        <w:t xml:space="preserve"> – </w:t>
      </w:r>
      <w:r w:rsidR="00E902D0" w:rsidRPr="00E902D0">
        <w:rPr>
          <w:rFonts w:cs="Calibri"/>
          <w:color w:val="FF0000"/>
          <w:sz w:val="22"/>
          <w:szCs w:val="22"/>
        </w:rPr>
        <w:t xml:space="preserve">Bowls </w:t>
      </w:r>
      <w:r w:rsidR="00957896">
        <w:rPr>
          <w:rFonts w:cs="Calibri"/>
          <w:color w:val="FF0000"/>
          <w:sz w:val="22"/>
          <w:szCs w:val="22"/>
        </w:rPr>
        <w:t>Saskatchewan</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2C38E3CA" w:rsidR="003A26D7"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0B02F198" w14:textId="77777777" w:rsidR="00715067" w:rsidRPr="00E902D0" w:rsidRDefault="00715067" w:rsidP="00715067">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Pr="00E902D0">
        <w:rPr>
          <w:rFonts w:cs="Calibri"/>
          <w:sz w:val="22"/>
          <w:szCs w:val="22"/>
        </w:rPr>
        <w:t xml:space="preserve">. </w:t>
      </w:r>
    </w:p>
    <w:p w14:paraId="1D87807F" w14:textId="7C3B7137" w:rsidR="00715067" w:rsidRPr="00E902D0" w:rsidRDefault="00715067" w:rsidP="00E45D62">
      <w:pPr>
        <w:pStyle w:val="BodyText"/>
        <w:numPr>
          <w:ilvl w:val="0"/>
          <w:numId w:val="3"/>
        </w:numPr>
        <w:spacing w:after="0"/>
        <w:contextualSpacing/>
        <w:rPr>
          <w:rFonts w:cs="Calibri"/>
          <w:sz w:val="22"/>
          <w:szCs w:val="22"/>
        </w:rPr>
      </w:pPr>
      <w:r w:rsidRPr="00715067">
        <w:rPr>
          <w:rFonts w:cs="Calibri"/>
          <w:i/>
          <w:sz w:val="22"/>
          <w:szCs w:val="22"/>
        </w:rPr>
        <w:t>Member Proposal</w:t>
      </w:r>
      <w:r w:rsidRPr="00715067">
        <w:rPr>
          <w:rFonts w:cs="Calibri"/>
          <w:sz w:val="22"/>
          <w:szCs w:val="22"/>
        </w:rPr>
        <w:t xml:space="preserve"> – </w:t>
      </w:r>
      <w:bookmarkStart w:id="1" w:name="_Hlk97762359"/>
      <w:r w:rsidRPr="00715067">
        <w:rPr>
          <w:rFonts w:cs="Calibri"/>
          <w:sz w:val="22"/>
          <w:szCs w:val="22"/>
        </w:rPr>
        <w:t xml:space="preserve">A </w:t>
      </w:r>
      <w:r w:rsidRPr="00715067">
        <w:rPr>
          <w:rFonts w:cs="Calibri"/>
          <w:sz w:val="22"/>
          <w:szCs w:val="22"/>
          <w:lang w:val="en-GB"/>
        </w:rPr>
        <w:t>Member Proposal, submitted to the Corporation at least ninety (90) days before the anniversary date of the previous Annual Meeting, must include the proposal itself, the names and signatures of at least 5% of the voting Members, and, optionally, a statement of support for the proposal (consisting of fewer than 200 words). A Member Proposal may not be substantially similar to Member Proposal that was proposed at a meeting of the Members in the past two calendar years</w:t>
      </w:r>
      <w:bookmarkEnd w:id="1"/>
      <w:r>
        <w:rPr>
          <w:rFonts w:cs="Calibri"/>
          <w:sz w:val="22"/>
          <w:szCs w:val="22"/>
          <w:lang w:val="en-GB"/>
        </w:rPr>
        <w:t>.</w:t>
      </w:r>
    </w:p>
    <w:p w14:paraId="6B08EB1F" w14:textId="77777777"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Corporation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2" w:name="_Hlk93680695"/>
      <w:r w:rsidR="003D40EC" w:rsidRPr="00E902D0">
        <w:rPr>
          <w:rFonts w:cs="Calibri"/>
          <w:sz w:val="22"/>
          <w:szCs w:val="22"/>
        </w:rPr>
        <w:t>or consented to by all voting Members entitled to vote on that resolution</w:t>
      </w:r>
      <w:bookmarkEnd w:id="2"/>
      <w:r w:rsidRPr="00E902D0">
        <w:rPr>
          <w:rFonts w:cs="Calibri"/>
          <w:sz w:val="22"/>
          <w:szCs w:val="22"/>
        </w:rPr>
        <w:t>.</w:t>
      </w:r>
    </w:p>
    <w:p w14:paraId="01F58CE2" w14:textId="5B5F9C70" w:rsidR="003A26D7" w:rsidRPr="00E45D62" w:rsidRDefault="003A26D7" w:rsidP="00E45D62">
      <w:pPr>
        <w:pStyle w:val="BodyText"/>
        <w:numPr>
          <w:ilvl w:val="0"/>
          <w:numId w:val="3"/>
        </w:numPr>
        <w:spacing w:after="0"/>
        <w:contextualSpacing/>
        <w:rPr>
          <w:rFonts w:cs="Calibri"/>
          <w:sz w:val="22"/>
          <w:szCs w:val="22"/>
        </w:rPr>
      </w:pPr>
      <w:r w:rsidRPr="00E902D0">
        <w:rPr>
          <w:rFonts w:cs="Calibri"/>
          <w:i/>
          <w:sz w:val="22"/>
          <w:szCs w:val="22"/>
        </w:rPr>
        <w:t>Special Resolution</w:t>
      </w:r>
      <w:r w:rsidRPr="00E902D0">
        <w:rPr>
          <w:rFonts w:cs="Calibri"/>
          <w:sz w:val="22"/>
          <w:szCs w:val="22"/>
        </w:rPr>
        <w:t xml:space="preserve"> – </w:t>
      </w:r>
      <w:r w:rsidR="00E37A47" w:rsidRPr="00E902D0">
        <w:rPr>
          <w:rFonts w:cs="Calibri"/>
          <w:sz w:val="22"/>
          <w:szCs w:val="22"/>
        </w:rPr>
        <w:t>a re</w:t>
      </w:r>
      <w:r w:rsidR="00146913" w:rsidRPr="00E902D0">
        <w:rPr>
          <w:rFonts w:cs="Calibri"/>
          <w:sz w:val="22"/>
          <w:szCs w:val="22"/>
        </w:rPr>
        <w:t>solution passed by</w:t>
      </w:r>
      <w:r w:rsidR="00E37A47" w:rsidRPr="00E902D0">
        <w:rPr>
          <w:rFonts w:cs="Calibri"/>
          <w:sz w:val="22"/>
          <w:szCs w:val="22"/>
        </w:rPr>
        <w:t xml:space="preserve"> not less than two-thirds of the votes cast on that resolution</w:t>
      </w:r>
      <w:r w:rsidR="009C0277" w:rsidRPr="00E902D0">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4B56DA94"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Corporation will be located within </w:t>
      </w:r>
      <w:r w:rsidR="009C4700" w:rsidRPr="00E45D62">
        <w:rPr>
          <w:rFonts w:cs="Calibri"/>
          <w:sz w:val="22"/>
          <w:szCs w:val="22"/>
        </w:rPr>
        <w:t>the Province of</w:t>
      </w:r>
      <w:r w:rsidR="00C95365" w:rsidRPr="00E45D62">
        <w:rPr>
          <w:rFonts w:cs="Calibri"/>
          <w:sz w:val="22"/>
          <w:szCs w:val="22"/>
        </w:rPr>
        <w:t xml:space="preserve"> </w:t>
      </w:r>
      <w:r w:rsidR="00957896">
        <w:rPr>
          <w:rFonts w:cs="Calibri"/>
          <w:sz w:val="22"/>
          <w:szCs w:val="22"/>
        </w:rPr>
        <w:t>Saskatchewan</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Corporation will be carried on without the purpose of gain for its Members and any profits or other accretions to the Corporation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Corporation.</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71BA7FA6"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Corporation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1D64A0DC" w:rsidR="0003487B" w:rsidRPr="00E902D0" w:rsidRDefault="00E902D0" w:rsidP="00936221">
      <w:pPr>
        <w:numPr>
          <w:ilvl w:val="0"/>
          <w:numId w:val="33"/>
        </w:numPr>
        <w:contextualSpacing/>
        <w:rPr>
          <w:rFonts w:cs="Calibri"/>
          <w:szCs w:val="22"/>
        </w:rPr>
      </w:pPr>
      <w:r w:rsidRPr="00E902D0">
        <w:rPr>
          <w:rFonts w:cs="Calibri"/>
          <w:szCs w:val="22"/>
          <w:u w:val="single"/>
        </w:rPr>
        <w:lastRenderedPageBreak/>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Corporation. </w:t>
      </w:r>
    </w:p>
    <w:p w14:paraId="4E652BF4" w14:textId="77777777" w:rsidR="00253436" w:rsidRPr="00E902D0" w:rsidRDefault="00253436" w:rsidP="00E45D62">
      <w:pPr>
        <w:ind w:left="1080"/>
        <w:contextualSpacing/>
        <w:jc w:val="both"/>
        <w:rPr>
          <w:rFonts w:cs="Calibri"/>
          <w:szCs w:val="22"/>
        </w:rPr>
      </w:pPr>
    </w:p>
    <w:p w14:paraId="1A541B04" w14:textId="77777777"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Corporation and agree to abide by the Corporation’s By-laws, policies, procedures, rules and regulations</w:t>
      </w:r>
      <w:r w:rsidR="000269A3" w:rsidRPr="00E902D0">
        <w:rPr>
          <w:rFonts w:cs="Calibri"/>
          <w:szCs w:val="22"/>
        </w:rPr>
        <w:t xml:space="preserve"> </w:t>
      </w:r>
      <w:r w:rsidR="000269A3" w:rsidRPr="00E902D0">
        <w:rPr>
          <w:rFonts w:cs="Calibri"/>
          <w:szCs w:val="22"/>
          <w:lang w:val="en-CA"/>
        </w:rPr>
        <w:t>or, if the Member is under the age of 18, have a parent or guardian agree to abide by the Corporation’s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77777777"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Corporation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as a Member</w:t>
      </w:r>
      <w:r>
        <w:rPr>
          <w:rFonts w:cs="Calibri"/>
          <w:szCs w:val="22"/>
        </w:rPr>
        <w:t xml:space="preserve"> </w:t>
      </w:r>
      <w:r w:rsidRPr="00E45D62">
        <w:rPr>
          <w:rFonts w:cs="Calibri"/>
          <w:szCs w:val="22"/>
        </w:rPr>
        <w:t>if</w:t>
      </w:r>
      <w:r w:rsidR="00C30FEC" w:rsidRPr="00E45D62">
        <w:rPr>
          <w:rFonts w:cs="Calibri"/>
          <w:szCs w:val="22"/>
        </w:rPr>
        <w:t>:</w:t>
      </w:r>
    </w:p>
    <w:p w14:paraId="443F5E69" w14:textId="77777777"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The candidate member makes an application for membership in a manner prescribed by the Corporation;</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The candidate member was previously a Member,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77777777"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the Corporation’s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300E514"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Corporation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77777777"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Corporation.</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77777777"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Corporation’s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77777777" w:rsidR="00487764" w:rsidRPr="00E45D62" w:rsidRDefault="00487764" w:rsidP="00E45D62">
      <w:pPr>
        <w:numPr>
          <w:ilvl w:val="1"/>
          <w:numId w:val="8"/>
        </w:numPr>
        <w:tabs>
          <w:tab w:val="num" w:pos="0"/>
        </w:tabs>
        <w:ind w:left="0" w:firstLine="0"/>
        <w:contextualSpacing/>
        <w:jc w:val="both"/>
        <w:rPr>
          <w:rFonts w:cs="Calibri"/>
          <w:szCs w:val="22"/>
        </w:rPr>
      </w:pPr>
      <w:bookmarkStart w:id="3"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Corporation, and may be subject to a probationary period before being reinstated to good standing</w:t>
      </w:r>
      <w:bookmarkEnd w:id="3"/>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lastRenderedPageBreak/>
        <w:t>Termination</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 Section 2.1 of these By-laws;</w:t>
      </w:r>
    </w:p>
    <w:p w14:paraId="7FD6F908" w14:textId="77777777"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itten notice to the Corporation;</w:t>
      </w:r>
    </w:p>
    <w:p w14:paraId="751CB1D9" w14:textId="77777777" w:rsidR="004B2366" w:rsidRPr="00E45D62" w:rsidRDefault="004B2366" w:rsidP="00E45D62">
      <w:pPr>
        <w:numPr>
          <w:ilvl w:val="0"/>
          <w:numId w:val="7"/>
        </w:numPr>
        <w:contextualSpacing/>
        <w:jc w:val="both"/>
        <w:rPr>
          <w:rFonts w:cs="Calibri"/>
          <w:szCs w:val="22"/>
        </w:rPr>
      </w:pPr>
      <w:r w:rsidRPr="00E45D62">
        <w:rPr>
          <w:rFonts w:cs="Calibri"/>
          <w:szCs w:val="22"/>
        </w:rPr>
        <w:t>Dissolution of the Cor</w:t>
      </w:r>
      <w:r w:rsidR="002E5A1D" w:rsidRPr="00E45D62">
        <w:rPr>
          <w:rFonts w:cs="Calibri"/>
          <w:szCs w:val="22"/>
        </w:rPr>
        <w:t>poration;</w:t>
      </w:r>
    </w:p>
    <w:p w14:paraId="68DFBB1B" w14:textId="77777777" w:rsidR="00CC5EB0" w:rsidRPr="00E902D0" w:rsidRDefault="002649CC" w:rsidP="00E45D62">
      <w:pPr>
        <w:numPr>
          <w:ilvl w:val="0"/>
          <w:numId w:val="7"/>
        </w:numPr>
        <w:tabs>
          <w:tab w:val="num" w:pos="720"/>
        </w:tabs>
        <w:contextualSpacing/>
        <w:jc w:val="both"/>
        <w:rPr>
          <w:rFonts w:cs="Calibri"/>
          <w:szCs w:val="22"/>
        </w:rPr>
      </w:pPr>
      <w:bookmarkStart w:id="4" w:name="_Hlk93681468"/>
      <w:r w:rsidRPr="002649CC">
        <w:rPr>
          <w:rFonts w:cs="Calibri"/>
          <w:szCs w:val="22"/>
        </w:rPr>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Corporation’s policies</w:t>
      </w:r>
      <w:bookmarkEnd w:id="4"/>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the Corporation</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the Corporation</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the Corporation</w:t>
      </w:r>
      <w:r w:rsidRPr="00E902D0">
        <w:rPr>
          <w:rFonts w:cs="Calibri"/>
          <w:szCs w:val="22"/>
        </w:rPr>
        <w:t xml:space="preserve"> for failing to pay membership dues or monies owed to </w:t>
      </w:r>
      <w:r w:rsidR="0008708F" w:rsidRPr="00E902D0">
        <w:rPr>
          <w:rFonts w:cs="Calibri"/>
          <w:szCs w:val="22"/>
        </w:rPr>
        <w:t>the Corporation</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Corporation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19D5BB9A"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5" w:name="_Hlk51884499"/>
      <w:r w:rsidR="00710D90" w:rsidRPr="00E902D0">
        <w:rPr>
          <w:rFonts w:cs="Calibri"/>
          <w:szCs w:val="22"/>
        </w:rPr>
        <w:t>A Member may be disciplined in accordance with the Corporation’s policies and procedures relating to the discipline of Members</w:t>
      </w:r>
      <w:bookmarkEnd w:id="5"/>
      <w:r w:rsidR="003D40EC" w:rsidRPr="00E902D0">
        <w:rPr>
          <w:rFonts w:cs="Calibri"/>
          <w:szCs w:val="22"/>
        </w:rPr>
        <w:t xml:space="preserve"> </w:t>
      </w:r>
      <w:bookmarkStart w:id="6"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6"/>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the Corporation</w:t>
      </w:r>
      <w:r w:rsidRPr="00E45D62">
        <w:rPr>
          <w:rFonts w:cs="Calibri"/>
          <w:szCs w:val="22"/>
        </w:rPr>
        <w:t>;</w:t>
      </w:r>
    </w:p>
    <w:p w14:paraId="57E76A7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the Corporation</w:t>
      </w:r>
      <w:r w:rsidRPr="00E45D62">
        <w:rPr>
          <w:rFonts w:cs="Calibri"/>
          <w:szCs w:val="22"/>
        </w:rPr>
        <w:t xml:space="preserve">; </w:t>
      </w:r>
    </w:p>
    <w:p w14:paraId="63EC9566"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the Corporation</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77777777"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7"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E45D62" w:rsidRPr="003E428E">
        <w:rPr>
          <w:rFonts w:eastAsia="Calibri" w:cs="Calibri"/>
          <w:szCs w:val="22"/>
          <w:lang w:val="en-CA" w:bidi="en-US"/>
        </w:rPr>
        <w:t>Corporation</w:t>
      </w:r>
      <w:r w:rsidRPr="003E428E">
        <w:rPr>
          <w:rFonts w:eastAsia="Calibri" w:cs="Calibri"/>
          <w:szCs w:val="22"/>
          <w:lang w:val="en-CA" w:bidi="en-US"/>
        </w:rPr>
        <w:t>, Members in good standing may be entitled to the following privileges</w:t>
      </w:r>
      <w:bookmarkEnd w:id="7"/>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8" w:name="_Hlk51884572"/>
      <w:bookmarkStart w:id="9" w:name="_Hlk93681540"/>
      <w:r w:rsidRPr="003E428E">
        <w:rPr>
          <w:rFonts w:eastAsia="Calibri" w:cs="Calibri"/>
          <w:szCs w:val="22"/>
          <w:lang w:val="en-CA" w:bidi="en-US"/>
        </w:rPr>
        <w:t>To attend, participate, and vote at meetings of the Members;</w:t>
      </w:r>
    </w:p>
    <w:p w14:paraId="78BE8A31"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Corporation’s </w:t>
      </w:r>
      <w:r w:rsidRPr="003E428E">
        <w:rPr>
          <w:rFonts w:eastAsia="Calibri" w:cs="Calibri"/>
          <w:szCs w:val="22"/>
          <w:lang w:val="en-CA" w:bidi="en-US"/>
        </w:rPr>
        <w:t>activities; and</w:t>
      </w:r>
    </w:p>
    <w:p w14:paraId="40C87B47"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E45D62" w:rsidRPr="003E428E">
        <w:rPr>
          <w:rFonts w:eastAsia="Calibri" w:cs="Calibri"/>
          <w:szCs w:val="22"/>
          <w:lang w:val="en-CA" w:bidi="en-US"/>
        </w:rPr>
        <w:t>Corporation</w:t>
      </w:r>
      <w:bookmarkEnd w:id="8"/>
      <w:bookmarkEnd w:id="9"/>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 xml:space="preserve">Members or be entitled to </w:t>
      </w:r>
      <w:r w:rsidRPr="00E45D62">
        <w:rPr>
          <w:rFonts w:cs="Calibri"/>
          <w:szCs w:val="22"/>
        </w:rPr>
        <w:lastRenderedPageBreak/>
        <w:t>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16DD4151"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Corporation will hold meetings of Members at such date, time and place as determined by the Board within the Province of </w:t>
      </w:r>
      <w:r w:rsidR="00957896">
        <w:rPr>
          <w:rFonts w:cs="Calibri"/>
          <w:szCs w:val="22"/>
        </w:rPr>
        <w:t>Saskatchewan</w:t>
      </w:r>
      <w:r w:rsidRPr="00E45D62">
        <w:rPr>
          <w:rFonts w:cs="Calibri"/>
          <w:szCs w:val="22"/>
        </w:rPr>
        <w:t xml:space="preserve">. The Annual Meeting will be held within fifteen (15) months of the last Annual Meeting and within </w:t>
      </w:r>
      <w:r w:rsidR="00715067">
        <w:rPr>
          <w:rFonts w:cs="Calibri"/>
          <w:szCs w:val="22"/>
        </w:rPr>
        <w:t>three</w:t>
      </w:r>
      <w:r w:rsidRPr="00E45D62">
        <w:rPr>
          <w:rFonts w:cs="Calibri"/>
          <w:szCs w:val="22"/>
        </w:rPr>
        <w:t xml:space="preserve"> (</w:t>
      </w:r>
      <w:r w:rsidR="00715067">
        <w:rPr>
          <w:rFonts w:cs="Calibri"/>
          <w:szCs w:val="22"/>
        </w:rPr>
        <w:t>3</w:t>
      </w:r>
      <w:r w:rsidRPr="00E45D62">
        <w:rPr>
          <w:rFonts w:cs="Calibri"/>
          <w:szCs w:val="22"/>
        </w:rPr>
        <w:t xml:space="preserve">) months of the Corporation’s fiscal year end. Any Member, upon request, will be provided, not less than </w:t>
      </w:r>
      <w:r w:rsidR="00480F83">
        <w:rPr>
          <w:rFonts w:cs="Calibri"/>
          <w:szCs w:val="22"/>
        </w:rPr>
        <w:t>ten</w:t>
      </w:r>
      <w:r w:rsidRPr="00E45D62">
        <w:rPr>
          <w:rFonts w:cs="Calibri"/>
          <w:szCs w:val="22"/>
        </w:rPr>
        <w:t xml:space="preserve"> (</w:t>
      </w:r>
      <w:r w:rsidR="00480F83">
        <w:rPr>
          <w:rFonts w:cs="Calibri"/>
          <w:szCs w:val="22"/>
        </w:rPr>
        <w:t>10</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34CA8B0E"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957896">
        <w:rPr>
          <w:rFonts w:cs="Calibri"/>
          <w:szCs w:val="22"/>
        </w:rPr>
        <w:t>five</w:t>
      </w:r>
      <w:r w:rsidR="00E61544" w:rsidRPr="00E45D62">
        <w:rPr>
          <w:rFonts w:cs="Calibri"/>
          <w:szCs w:val="22"/>
        </w:rPr>
        <w:t xml:space="preserve"> </w:t>
      </w:r>
      <w:r w:rsidR="00BD195B" w:rsidRPr="00E45D62">
        <w:rPr>
          <w:rFonts w:cs="Calibri"/>
          <w:szCs w:val="22"/>
        </w:rPr>
        <w:t xml:space="preserve">percent </w:t>
      </w:r>
      <w:r w:rsidR="00E61544" w:rsidRPr="00E45D62">
        <w:rPr>
          <w:rFonts w:cs="Calibri"/>
          <w:szCs w:val="22"/>
        </w:rPr>
        <w:t>(</w:t>
      </w:r>
      <w:r w:rsidR="00957896">
        <w:rPr>
          <w:rFonts w:cs="Calibri"/>
          <w:szCs w:val="22"/>
        </w:rPr>
        <w:t>5</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the Corporation</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77777777"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10"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Corporation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 as the case may be, may determine that the meeting be held entirely by telephonic or electronic means that permit all participants to communicate adequately with each other during the meeting</w:t>
      </w:r>
      <w:bookmarkEnd w:id="10"/>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1279D8B9"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1" w:name="P1016_76629"/>
      <w:bookmarkStart w:id="12" w:name="ys53s5"/>
      <w:bookmarkEnd w:id="11"/>
      <w:bookmarkEnd w:id="12"/>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B03190">
        <w:rPr>
          <w:rFonts w:cs="Calibri"/>
          <w:szCs w:val="22"/>
        </w:rPr>
        <w:t>forty-five</w:t>
      </w:r>
      <w:r w:rsidR="009242C8" w:rsidRPr="00E902D0">
        <w:rPr>
          <w:rFonts w:cs="Calibri"/>
          <w:szCs w:val="22"/>
        </w:rPr>
        <w:t xml:space="preserve"> (</w:t>
      </w:r>
      <w:r w:rsidR="00B03190">
        <w:rPr>
          <w:rFonts w:cs="Calibri"/>
          <w:szCs w:val="22"/>
        </w:rPr>
        <w:t>4</w:t>
      </w:r>
      <w:r w:rsidR="00486002" w:rsidRPr="00E902D0">
        <w:rPr>
          <w:rFonts w:cs="Calibri"/>
          <w:szCs w:val="22"/>
        </w:rPr>
        <w:t>5</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E902D0">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Member’s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0012B24F"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Member who is younger than 18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3"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3"/>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64ECF1BA"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4"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5" w:name="_Hlk74916044"/>
      <w:r w:rsidR="004D7E21" w:rsidRPr="00E902D0">
        <w:rPr>
          <w:rFonts w:cs="Calibri"/>
          <w:szCs w:val="22"/>
          <w:lang w:val="en-CA"/>
        </w:rPr>
        <w:t>the parents or guardians of a Member if the Member is younger than 18 years old</w:t>
      </w:r>
      <w:bookmarkEnd w:id="15"/>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the Directors, the auditors of the Corporation</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4"/>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6"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6"/>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46A9A8E0"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 </w:t>
      </w:r>
      <w:r w:rsidR="00FB088A" w:rsidRPr="00E902D0">
        <w:rPr>
          <w:rFonts w:cs="Calibri"/>
          <w:szCs w:val="22"/>
        </w:rPr>
        <w:t>Subject to Article XII (when applicable),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55A423F0"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18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18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Corporation who are younger than 18 years old may exercise one vote per child. Also, two parents/guardians of the same child who is registered with the Corporation and who is younger than 18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Every voting Member may appoint a proxy holder to attend and vote on behalf of the Member. The proxy holder need not be a Member. A proxy must:</w:t>
      </w:r>
    </w:p>
    <w:p w14:paraId="0DA167E5" w14:textId="77777777"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or, if the Member is younger than 18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77777777"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Corporation</w:t>
      </w:r>
      <w:r w:rsidR="0012687A" w:rsidRPr="00E902D0">
        <w:rPr>
          <w:rFonts w:cs="Calibri"/>
          <w:szCs w:val="22"/>
        </w:rPr>
        <w:t>; and</w:t>
      </w:r>
    </w:p>
    <w:p w14:paraId="512484CA" w14:textId="77777777"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Corporation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7777777" w:rsidR="00C20CAD" w:rsidRPr="00E902D0" w:rsidRDefault="00C20CAD" w:rsidP="00936221">
      <w:pPr>
        <w:numPr>
          <w:ilvl w:val="0"/>
          <w:numId w:val="12"/>
        </w:numPr>
        <w:contextualSpacing/>
        <w:jc w:val="both"/>
        <w:rPr>
          <w:rFonts w:cs="Calibri"/>
          <w:szCs w:val="22"/>
        </w:rPr>
      </w:pPr>
      <w:r w:rsidRPr="00E902D0">
        <w:rPr>
          <w:rFonts w:cs="Calibri"/>
          <w:szCs w:val="22"/>
        </w:rPr>
        <w:lastRenderedPageBreak/>
        <w:t>The Corporation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Corporation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Determination of Votes</w:t>
      </w:r>
      <w:r w:rsidRPr="00E902D0">
        <w:rPr>
          <w:rFonts w:cs="Calibri"/>
          <w:szCs w:val="22"/>
        </w:rPr>
        <w:t xml:space="preserve"> – </w:t>
      </w:r>
      <w:bookmarkStart w:id="17"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Member</w:t>
      </w:r>
      <w:bookmarkEnd w:id="17"/>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the majority of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8" w:name="P957_70437"/>
      <w:bookmarkStart w:id="19" w:name="BK51"/>
      <w:bookmarkStart w:id="20" w:name="P1133_90792"/>
      <w:bookmarkStart w:id="21" w:name="BK67"/>
      <w:bookmarkEnd w:id="18"/>
      <w:bookmarkEnd w:id="19"/>
      <w:bookmarkEnd w:id="20"/>
      <w:bookmarkEnd w:id="21"/>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28A1FA23" w:rsidR="00E902D0" w:rsidRPr="00903AA2" w:rsidRDefault="00E902D0" w:rsidP="00936221">
      <w:pPr>
        <w:numPr>
          <w:ilvl w:val="1"/>
          <w:numId w:val="13"/>
        </w:numPr>
        <w:ind w:left="0" w:firstLine="0"/>
        <w:contextualSpacing/>
        <w:jc w:val="both"/>
        <w:rPr>
          <w:rFonts w:cs="Calibri"/>
          <w:szCs w:val="22"/>
          <w:u w:val="single"/>
        </w:rPr>
      </w:pPr>
      <w:bookmarkStart w:id="22" w:name="_Hlk38582580"/>
      <w:r w:rsidRPr="00903AA2">
        <w:rPr>
          <w:rFonts w:cs="Calibri"/>
          <w:u w:val="single"/>
        </w:rPr>
        <w:t>Number of Directors</w:t>
      </w:r>
      <w:r w:rsidRPr="00903AA2">
        <w:rPr>
          <w:rFonts w:cs="Calibri"/>
        </w:rPr>
        <w:t xml:space="preserve"> –</w:t>
      </w:r>
      <w:r w:rsidR="009151D1">
        <w:rPr>
          <w:rFonts w:cs="Calibri"/>
        </w:rPr>
        <w:t xml:space="preserve"> T</w:t>
      </w:r>
      <w:r w:rsidRPr="00903AA2">
        <w:rPr>
          <w:rFonts w:cs="Calibri"/>
        </w:rPr>
        <w:t xml:space="preserve">he Members will determine the number of Directors-at-Large </w:t>
      </w:r>
      <w:r w:rsidR="009151D1">
        <w:rPr>
          <w:rFonts w:cs="Calibri"/>
        </w:rPr>
        <w:t xml:space="preserve">on the Board via Ordinary Resolution </w:t>
      </w:r>
      <w:r w:rsidRPr="00903AA2">
        <w:rPr>
          <w:rFonts w:cs="Calibri"/>
        </w:rPr>
        <w:t xml:space="preserve"> provided that</w:t>
      </w:r>
      <w:bookmarkEnd w:id="22"/>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3"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3"/>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4"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Director, an individual must</w:t>
      </w:r>
      <w:bookmarkEnd w:id="24"/>
      <w:r w:rsidRPr="00903AA2">
        <w:rPr>
          <w:rFonts w:cs="Calibri"/>
          <w:szCs w:val="22"/>
        </w:rPr>
        <w:t>:</w:t>
      </w:r>
    </w:p>
    <w:p w14:paraId="78120BD8" w14:textId="77777777" w:rsidR="00FC009E" w:rsidRPr="00903AA2" w:rsidRDefault="00FC009E" w:rsidP="00936221">
      <w:pPr>
        <w:numPr>
          <w:ilvl w:val="0"/>
          <w:numId w:val="29"/>
        </w:numPr>
        <w:ind w:left="1080"/>
        <w:contextualSpacing/>
        <w:jc w:val="both"/>
        <w:rPr>
          <w:rFonts w:cs="Calibri"/>
          <w:szCs w:val="22"/>
        </w:rPr>
      </w:pPr>
      <w:bookmarkStart w:id="25" w:name="_Hlk51884983"/>
      <w:r w:rsidRPr="00903AA2">
        <w:rPr>
          <w:rFonts w:cs="Calibri"/>
          <w:szCs w:val="22"/>
        </w:rPr>
        <w:t>Be eighteen (18) years of age or older;</w:t>
      </w:r>
    </w:p>
    <w:p w14:paraId="675D5055" w14:textId="77777777" w:rsidR="00021755" w:rsidRPr="00903AA2" w:rsidRDefault="00021755" w:rsidP="00936221">
      <w:pPr>
        <w:numPr>
          <w:ilvl w:val="0"/>
          <w:numId w:val="29"/>
        </w:numPr>
        <w:ind w:left="1080"/>
        <w:contextualSpacing/>
        <w:jc w:val="both"/>
        <w:rPr>
          <w:rFonts w:cs="Calibri"/>
          <w:szCs w:val="22"/>
        </w:rPr>
      </w:pPr>
      <w:r w:rsidRPr="00903AA2">
        <w:rPr>
          <w:rFonts w:cs="Calibri"/>
          <w:szCs w:val="22"/>
        </w:rPr>
        <w:t>Not be a paid employee of the Corporation;</w:t>
      </w:r>
    </w:p>
    <w:p w14:paraId="78395ADB" w14:textId="77777777" w:rsidR="009B4C1D" w:rsidRPr="00E45D62" w:rsidRDefault="009B4C1D" w:rsidP="009B4C1D">
      <w:pPr>
        <w:numPr>
          <w:ilvl w:val="0"/>
          <w:numId w:val="29"/>
        </w:numPr>
        <w:ind w:left="1080"/>
        <w:contextualSpacing/>
        <w:jc w:val="both"/>
        <w:rPr>
          <w:rFonts w:cs="Calibri"/>
          <w:szCs w:val="22"/>
        </w:rPr>
      </w:pPr>
      <w:r w:rsidRPr="00E45D62">
        <w:rPr>
          <w:rFonts w:cs="Calibri"/>
          <w:szCs w:val="22"/>
        </w:rPr>
        <w:t>Have the power under law to contract;</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5"/>
      <w:r w:rsidRPr="00903AA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Any nomination of an individual for election as a Director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77777777"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Corporation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6"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6"/>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68E31442"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At the Corporation’s first annual meeting at which Directors a</w:t>
      </w:r>
      <w:r w:rsidR="0016059F">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20DECAFF"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for a one (1) or two (2) year term, as determined by the Corporation’s first Directors</w:t>
      </w:r>
      <w:r w:rsidR="0033564E" w:rsidRPr="00E45D62">
        <w:rPr>
          <w:rFonts w:cs="Calibri"/>
          <w:color w:val="FF0000"/>
          <w:szCs w:val="22"/>
        </w:rPr>
        <w:t>.</w:t>
      </w:r>
    </w:p>
    <w:p w14:paraId="0508C84A" w14:textId="49E776CB"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for a two (2) or three (3) year term, as determined by the Corporation’s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7" w:name="_Hlk65185132"/>
      <w:r w:rsidR="00FC009E" w:rsidRPr="00E45D62">
        <w:rPr>
          <w:rFonts w:cs="Calibri"/>
          <w:szCs w:val="22"/>
        </w:rPr>
        <w:t>Elections for each non-Director-at-Large position will be decided by Ordinary Resolution of the Members in accordance with the following</w:t>
      </w:r>
      <w:bookmarkEnd w:id="27"/>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8"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If there continues to be a tie then the winner(s) will be declared by Ordinary Resolution of the Board</w:t>
      </w:r>
      <w:bookmarkEnd w:id="28"/>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29" w:name="_Hlk65185139"/>
      <w:r w:rsidRPr="00E45D62">
        <w:rPr>
          <w:rFonts w:cs="Calibri"/>
          <w:szCs w:val="22"/>
        </w:rPr>
        <w:t>Elections for Director</w:t>
      </w:r>
      <w:r w:rsidRPr="00E45D62">
        <w:rPr>
          <w:rFonts w:cs="Calibri"/>
          <w:szCs w:val="22"/>
          <w:lang w:val="en-US"/>
        </w:rPr>
        <w:t xml:space="preserve">-at-Large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29"/>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77777777"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Corporation.</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30"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Director must consent in writing to hold office as a Director before or within ten (10) days of their election or appointment. Any individual who does not provide consent within the time limit is not a Director and is deemed not to have been elected or appointed to hold office as a Director. The requirement to consent does not apply to a Director who is re-elected or reappointed when there has been no break in their term of office</w:t>
      </w:r>
      <w:bookmarkEnd w:id="30"/>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7777777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Corporation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lastRenderedPageBreak/>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5CD27C49"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DF74F3" w:rsidRPr="007E7B40">
        <w:rPr>
          <w:rFonts w:cs="Calibri"/>
          <w:szCs w:val="22"/>
        </w:rPr>
        <w:t>Ordinary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Director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1"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1"/>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77777777" w:rsidR="000C1F15" w:rsidRPr="00E45D62" w:rsidRDefault="00261891" w:rsidP="00936221">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Written notice, served other than by mail, of </w:t>
      </w:r>
      <w:r w:rsidR="00BA7718" w:rsidRPr="00E45D62">
        <w:rPr>
          <w:rFonts w:cs="Calibri"/>
          <w:szCs w:val="22"/>
        </w:rPr>
        <w:t>meetings of the Board</w:t>
      </w:r>
      <w:r w:rsidRPr="00E45D62">
        <w:rPr>
          <w:rFonts w:cs="Calibri"/>
          <w:szCs w:val="22"/>
        </w:rPr>
        <w:t xml:space="preserve"> will be given to all Directors at least </w:t>
      </w:r>
      <w:r w:rsidR="00AB6272">
        <w:rPr>
          <w:rFonts w:cs="Calibri"/>
          <w:szCs w:val="22"/>
        </w:rPr>
        <w:t>five</w:t>
      </w:r>
      <w:r w:rsidR="004651BA" w:rsidRPr="00E45D62">
        <w:rPr>
          <w:rFonts w:cs="Calibri"/>
          <w:szCs w:val="22"/>
        </w:rPr>
        <w:t xml:space="preserve"> (</w:t>
      </w:r>
      <w:r w:rsidR="00AB6272">
        <w:rPr>
          <w:rFonts w:cs="Calibri"/>
          <w:szCs w:val="22"/>
        </w:rPr>
        <w:t>5</w:t>
      </w:r>
      <w:r w:rsidR="004651BA" w:rsidRPr="00E45D62">
        <w:rPr>
          <w:rFonts w:cs="Calibri"/>
          <w:szCs w:val="22"/>
        </w:rPr>
        <w:t>) days</w:t>
      </w:r>
      <w:r w:rsidRPr="00E45D62">
        <w:rPr>
          <w:rFonts w:cs="Calibri"/>
          <w:szCs w:val="22"/>
        </w:rPr>
        <w:t xml:space="preserve"> prior to the scheduled meeting. Notice served by mail will be sent at least </w:t>
      </w:r>
      <w:r w:rsidR="00AB6272">
        <w:rPr>
          <w:rFonts w:cs="Calibri"/>
          <w:szCs w:val="22"/>
        </w:rPr>
        <w:t>ten</w:t>
      </w:r>
      <w:r w:rsidRPr="00E45D62">
        <w:rPr>
          <w:rFonts w:cs="Calibri"/>
          <w:szCs w:val="22"/>
        </w:rPr>
        <w:t xml:space="preserve"> (1</w:t>
      </w:r>
      <w:r w:rsidR="00AB6272">
        <w:rPr>
          <w:rFonts w:cs="Calibri"/>
          <w:szCs w:val="22"/>
        </w:rPr>
        <w:t>0</w:t>
      </w:r>
      <w:r w:rsidRPr="00E45D62">
        <w:rPr>
          <w:rFonts w:cs="Calibri"/>
          <w:szCs w:val="22"/>
        </w:rPr>
        <w:t xml:space="preserve">) days prior to the meeting.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If a quorum of Directors is present, each newly elected or appointed Board may, without notice, hold its first meeting immediately following the Annual Meeting of the Corporation.</w:t>
      </w:r>
    </w:p>
    <w:p w14:paraId="47A26555" w14:textId="77777777" w:rsidR="000C1F15" w:rsidRPr="00E45D62" w:rsidRDefault="000C1F15" w:rsidP="00E45D62">
      <w:pPr>
        <w:contextualSpacing/>
        <w:jc w:val="both"/>
        <w:rPr>
          <w:rFonts w:cs="Calibri"/>
          <w:szCs w:val="22"/>
        </w:rPr>
      </w:pPr>
    </w:p>
    <w:p w14:paraId="3C164EE9" w14:textId="77777777"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Board Meeting With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r w:rsidR="001709A6" w:rsidRPr="007E7B40">
        <w:rPr>
          <w:rFonts w:cs="Calibri"/>
          <w:szCs w:val="22"/>
        </w:rPr>
        <w:t>a majority of</w:t>
      </w:r>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2" w:name="_Hlk17423244"/>
      <w:bookmarkStart w:id="33"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2"/>
      <w:r w:rsidR="00AB6272" w:rsidRPr="00AB6272">
        <w:rPr>
          <w:rFonts w:cs="Calibri"/>
          <w:szCs w:val="22"/>
        </w:rPr>
        <w:t>. In the case of a tie, the resolution is defeated</w:t>
      </w:r>
      <w:bookmarkEnd w:id="33"/>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4" w:name="P698_37180"/>
      <w:bookmarkStart w:id="35" w:name="ys23s5"/>
      <w:bookmarkEnd w:id="34"/>
      <w:bookmarkEnd w:id="35"/>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5A0F884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lastRenderedPageBreak/>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6" w:name="_Hlk93682047"/>
      <w:r w:rsidR="00D46718" w:rsidRPr="007E7B40">
        <w:rPr>
          <w:rFonts w:cs="Calibri"/>
          <w:szCs w:val="22"/>
        </w:rPr>
        <w:t>Additionally, for an in-person meeting of the Board, a Director may, if all the Directors of the Corporation consent, participate in a meeting of the Directors by telephonic or electronic means provided that all participants are able to adequately communicate during the meeting</w:t>
      </w:r>
      <w:bookmarkEnd w:id="36"/>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77777777"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Corporation;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7" w:name="P852_55268"/>
      <w:bookmarkStart w:id="38" w:name="ys41s1"/>
      <w:bookmarkStart w:id="39" w:name="BK44"/>
      <w:bookmarkEnd w:id="37"/>
      <w:bookmarkEnd w:id="38"/>
      <w:bookmarkEnd w:id="39"/>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77777777"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Powers of the Corporation</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the Board has the powers of the Corporation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77777777" w:rsidR="007A5AE2" w:rsidRPr="00E45D62" w:rsidRDefault="007A5AE2" w:rsidP="00936221">
      <w:pPr>
        <w:numPr>
          <w:ilvl w:val="0"/>
          <w:numId w:val="30"/>
        </w:numPr>
        <w:ind w:left="1080"/>
        <w:contextualSpacing/>
        <w:jc w:val="both"/>
        <w:rPr>
          <w:rFonts w:cs="Calibri"/>
          <w:szCs w:val="22"/>
        </w:rPr>
      </w:pPr>
      <w:bookmarkStart w:id="40" w:name="_Hlk65185294"/>
      <w:r w:rsidRPr="00E45D62">
        <w:rPr>
          <w:rFonts w:cs="Calibri"/>
          <w:szCs w:val="22"/>
        </w:rPr>
        <w:t xml:space="preserve">Make policies and procedures or manage the affairs of the Corporation </w:t>
      </w:r>
      <w:r w:rsidR="00A912FC">
        <w:rPr>
          <w:rFonts w:cs="Calibri"/>
          <w:szCs w:val="22"/>
        </w:rPr>
        <w:t xml:space="preserve">for the purpose of furthering the objects and purposes of the Corporation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Corporation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Employ or engage under contract such persons as it deems necessary to carry out the work of the Corporation;</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Enable the Corporation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Corporation;</w:t>
      </w:r>
    </w:p>
    <w:p w14:paraId="1148C699" w14:textId="77777777" w:rsidR="007A5AE2" w:rsidRDefault="007A5AE2" w:rsidP="00936221">
      <w:pPr>
        <w:numPr>
          <w:ilvl w:val="0"/>
          <w:numId w:val="30"/>
        </w:numPr>
        <w:ind w:left="1080"/>
        <w:contextualSpacing/>
        <w:jc w:val="both"/>
        <w:rPr>
          <w:rFonts w:cs="Calibri"/>
          <w:szCs w:val="22"/>
        </w:rPr>
      </w:pPr>
      <w:r w:rsidRPr="00E45D62">
        <w:rPr>
          <w:rFonts w:cs="Calibri"/>
          <w:szCs w:val="22"/>
        </w:rPr>
        <w:t>Make expenditures for the purpose of furthering the objects and purposes of the Corporation;</w:t>
      </w:r>
    </w:p>
    <w:p w14:paraId="2FF794D4" w14:textId="77777777"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Pr>
          <w:rFonts w:cs="Calibri"/>
          <w:szCs w:val="22"/>
        </w:rPr>
        <w:t>Corporation;</w:t>
      </w:r>
    </w:p>
    <w:p w14:paraId="48155A2A" w14:textId="77777777" w:rsidR="00A912FC" w:rsidRPr="00E45D62" w:rsidRDefault="00A912FC" w:rsidP="00936221">
      <w:pPr>
        <w:numPr>
          <w:ilvl w:val="0"/>
          <w:numId w:val="30"/>
        </w:numPr>
        <w:ind w:left="1080"/>
        <w:contextualSpacing/>
        <w:jc w:val="both"/>
        <w:rPr>
          <w:rFonts w:cs="Calibri"/>
          <w:szCs w:val="22"/>
        </w:rPr>
      </w:pPr>
      <w:r w:rsidRPr="00A912FC">
        <w:rPr>
          <w:rFonts w:cs="Calibri"/>
          <w:szCs w:val="22"/>
        </w:rPr>
        <w:t>Manage the Corporation’s assets and resources expenditures for the purpose of furthering the objects and purposes of the Corporation</w:t>
      </w:r>
      <w:r>
        <w:rPr>
          <w:rFonts w:cs="Calibri"/>
          <w:szCs w:val="22"/>
        </w:rPr>
        <w:t>;</w:t>
      </w:r>
    </w:p>
    <w:p w14:paraId="7630CC3B"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Borrow money upon the credit of the Corporation as it deems necessary in accordance with these By-laws;</w:t>
      </w:r>
      <w:r w:rsidR="001709A6" w:rsidRPr="00E45D62">
        <w:rPr>
          <w:rFonts w:cs="Calibri"/>
          <w:szCs w:val="22"/>
        </w:rPr>
        <w:t xml:space="preserve"> and</w:t>
      </w:r>
    </w:p>
    <w:p w14:paraId="4917DE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Perform any other duties from time to time as may be in the best interests of the Corporation</w:t>
      </w:r>
      <w:bookmarkEnd w:id="40"/>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090FEB4E"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lastRenderedPageBreak/>
        <w:t>Election</w:t>
      </w:r>
      <w:r w:rsidRPr="007E7B40">
        <w:rPr>
          <w:rFonts w:cs="Calibri"/>
          <w:szCs w:val="22"/>
        </w:rPr>
        <w:t xml:space="preserve"> – The Officers of the Corporation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Director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In the case of a tie, a runoff vote will be conducted. Only those nominees who were tied for the most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will preside at the Annual and Special Meetings of the Corporation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Corporation,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Corporation’s By-laws, will ensure that all official documents and records of the Corporation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eeting of the Members of the Corporation,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keep proper accounting records as required by the Act, will cause to be deposited all monies received by the Corporation in the Corporation’s bank account, will supervise the management and the disbursement of funds of the Corporation, when required will provide the Board with an account of financial transactions and the financial position of the Corporation,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7777777"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of the Corporation</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Dir</w:t>
      </w:r>
      <w:r w:rsidR="00C65DEE" w:rsidRPr="007E7B40">
        <w:rPr>
          <w:rFonts w:cs="Calibri"/>
          <w:szCs w:val="22"/>
        </w:rPr>
        <w:t xml:space="preserve">ector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lastRenderedPageBreak/>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1"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position as a Director will automatically and simultaneously be terminated</w:t>
      </w:r>
      <w:bookmarkEnd w:id="41"/>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2DD5D7B4"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Corporation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Corporation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706FF81A"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2"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Corporation.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2"/>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3" w:name="_Hlk65185370"/>
      <w:r>
        <w:rPr>
          <w:rFonts w:cs="Calibri"/>
          <w:szCs w:val="22"/>
          <w:u w:val="single"/>
        </w:rPr>
        <w:t>Composition</w:t>
      </w:r>
      <w:r w:rsidRPr="00E45D62">
        <w:rPr>
          <w:rFonts w:cs="Calibri"/>
          <w:szCs w:val="22"/>
        </w:rPr>
        <w:t xml:space="preserve"> – </w:t>
      </w:r>
      <w:bookmarkStart w:id="44" w:name="_Hlk95153779"/>
      <w:r>
        <w:rPr>
          <w:rFonts w:cs="Calibri"/>
          <w:szCs w:val="22"/>
        </w:rPr>
        <w:t>The Board may appoint and remove any member of a standing or ad-hoc committee at any time and for any reason</w:t>
      </w:r>
      <w:bookmarkEnd w:id="43"/>
      <w:bookmarkEnd w:id="44"/>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77777777"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The President will be an ex-officio and non-voting member of all standing and ad-hoc committees of the Corporation</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77777777"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ommittee will have the authority to incur debts in the name of the Corporation.</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5"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Corporation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5"/>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Corporation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62F356E5"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6"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the books, accounts and records of the Corporation</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Pr="007E7B40">
        <w:rPr>
          <w:rFonts w:cs="Calibri"/>
          <w:szCs w:val="22"/>
        </w:rPr>
        <w:t>Corporation</w:t>
      </w:r>
      <w:r w:rsidR="00606477" w:rsidRPr="007E7B40">
        <w:rPr>
          <w:rFonts w:cs="Calibri"/>
          <w:szCs w:val="22"/>
        </w:rPr>
        <w:t>.</w:t>
      </w:r>
      <w:r w:rsidR="00E45D62" w:rsidRPr="007E7B40">
        <w:rPr>
          <w:rFonts w:cs="Calibri"/>
          <w:szCs w:val="22"/>
        </w:rPr>
        <w:t xml:space="preserve"> </w:t>
      </w:r>
      <w:bookmarkEnd w:id="46"/>
    </w:p>
    <w:p w14:paraId="2556FEC7" w14:textId="77777777" w:rsidR="00D97E1E" w:rsidRPr="00E45D62" w:rsidRDefault="00D97E1E" w:rsidP="00E45D62">
      <w:pPr>
        <w:contextualSpacing/>
        <w:jc w:val="both"/>
        <w:rPr>
          <w:rFonts w:cs="Calibri"/>
          <w:szCs w:val="22"/>
        </w:rPr>
      </w:pPr>
    </w:p>
    <w:p w14:paraId="22DD0719" w14:textId="1193137F"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Corporation </w:t>
      </w:r>
      <w:r w:rsidR="00F2762A" w:rsidRPr="00E45D62">
        <w:rPr>
          <w:rFonts w:cs="Calibri"/>
          <w:szCs w:val="22"/>
        </w:rPr>
        <w:t>of the last fiscal year of the C</w:t>
      </w:r>
      <w:r w:rsidRPr="00E45D62">
        <w:rPr>
          <w:rFonts w:cs="Calibri"/>
          <w:szCs w:val="22"/>
        </w:rPr>
        <w:t>orporation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w:t>
      </w:r>
      <w:r w:rsidRPr="007E7B40">
        <w:rPr>
          <w:rFonts w:cs="Calibri"/>
          <w:szCs w:val="22"/>
        </w:rPr>
        <w:lastRenderedPageBreak/>
        <w:t xml:space="preserve">of the 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2986340F" w14:textId="7B3F3555" w:rsidR="00FE1492" w:rsidRPr="00E45D62" w:rsidRDefault="00FE1492" w:rsidP="00936221">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CF76ED">
        <w:rPr>
          <w:rFonts w:cs="Calibri"/>
          <w:szCs w:val="22"/>
        </w:rPr>
        <w:t xml:space="preserve"> </w:t>
      </w:r>
      <w:r w:rsidR="00E95495" w:rsidRPr="00E45D62">
        <w:rPr>
          <w:rFonts w:cs="Calibri"/>
          <w:szCs w:val="22"/>
        </w:rPr>
        <w:t>(if any)</w:t>
      </w:r>
      <w:r w:rsidR="00813851" w:rsidRPr="00E45D62">
        <w:rPr>
          <w:rFonts w:cs="Calibri"/>
          <w:szCs w:val="22"/>
        </w:rPr>
        <w:t>; and</w:t>
      </w:r>
    </w:p>
    <w:p w14:paraId="1C87F9C5" w14:textId="77777777"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7229D1" w:rsidRPr="00E45D62">
        <w:rPr>
          <w:rFonts w:cs="Calibri"/>
          <w:szCs w:val="22"/>
        </w:rPr>
        <w:t>C</w:t>
      </w:r>
      <w:r w:rsidRPr="00E45D62">
        <w:rPr>
          <w:rFonts w:cs="Calibri"/>
          <w:szCs w:val="22"/>
        </w:rPr>
        <w:t>orporation</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7" w:name="P1305_111605"/>
      <w:bookmarkStart w:id="48" w:name="ys83s2"/>
      <w:bookmarkEnd w:id="47"/>
      <w:bookmarkEnd w:id="48"/>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Corporation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Corporation’s articles and B</w:t>
      </w:r>
      <w:r w:rsidR="00FE1492" w:rsidRPr="00E45D62">
        <w:rPr>
          <w:rFonts w:cs="Calibri"/>
          <w:szCs w:val="22"/>
        </w:rPr>
        <w:t>y-laws</w:t>
      </w:r>
      <w:r w:rsidRPr="00E45D62">
        <w:rPr>
          <w:rFonts w:cs="Calibri"/>
          <w:szCs w:val="22"/>
        </w:rPr>
        <w:t>;</w:t>
      </w:r>
    </w:p>
    <w:p w14:paraId="28FB53C5"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Members and of any committee of Members;</w:t>
      </w:r>
    </w:p>
    <w:p w14:paraId="4CC981E9"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r w:rsidRPr="00E45D62">
        <w:rPr>
          <w:rFonts w:cs="Calibri"/>
          <w:szCs w:val="22"/>
        </w:rPr>
        <w:t>M</w:t>
      </w:r>
      <w:r w:rsidR="00FE1492" w:rsidRPr="00E45D62">
        <w:rPr>
          <w:rFonts w:cs="Calibri"/>
          <w:szCs w:val="22"/>
        </w:rPr>
        <w:t>embers</w:t>
      </w:r>
      <w:r w:rsidRPr="00E45D62">
        <w:rPr>
          <w:rFonts w:cs="Calibri"/>
          <w:szCs w:val="22"/>
        </w:rPr>
        <w:t>;</w:t>
      </w:r>
    </w:p>
    <w:p w14:paraId="69899D3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D</w:t>
      </w:r>
      <w:r w:rsidRPr="00E45D62">
        <w:rPr>
          <w:rFonts w:cs="Calibri"/>
          <w:szCs w:val="22"/>
        </w:rPr>
        <w:t xml:space="preserve">irectors or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5F610B17"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28F34F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D</w:t>
      </w:r>
      <w:r w:rsidRPr="00E45D62">
        <w:rPr>
          <w:rFonts w:cs="Calibri"/>
          <w:szCs w:val="22"/>
        </w:rPr>
        <w:t>irectors</w:t>
      </w:r>
      <w:r w:rsidR="00525CBC" w:rsidRPr="00E45D62">
        <w:rPr>
          <w:rFonts w:cs="Calibri"/>
          <w:szCs w:val="22"/>
        </w:rPr>
        <w:t>;</w:t>
      </w:r>
    </w:p>
    <w:p w14:paraId="193C67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O</w:t>
      </w:r>
      <w:r w:rsidRPr="00E45D62">
        <w:rPr>
          <w:rFonts w:cs="Calibri"/>
          <w:szCs w:val="22"/>
        </w:rPr>
        <w:t>fficers</w:t>
      </w:r>
      <w:r w:rsidR="00525CBC" w:rsidRPr="00E45D62">
        <w:rPr>
          <w:rFonts w:cs="Calibri"/>
          <w:szCs w:val="22"/>
        </w:rPr>
        <w:t>;</w:t>
      </w:r>
    </w:p>
    <w:p w14:paraId="3D5A14E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Account records adequate to enable the </w:t>
      </w:r>
      <w:r w:rsidR="00525CBC" w:rsidRPr="00E45D62">
        <w:rPr>
          <w:rFonts w:cs="Calibri"/>
          <w:szCs w:val="22"/>
        </w:rPr>
        <w:t>D</w:t>
      </w:r>
      <w:r w:rsidRPr="00E45D62">
        <w:rPr>
          <w:rFonts w:cs="Calibri"/>
          <w:szCs w:val="22"/>
        </w:rPr>
        <w:t>irectors to ascertain the financial position of the Corporation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671D5B" w:rsidRDefault="00827C2B" w:rsidP="00936221">
      <w:pPr>
        <w:numPr>
          <w:ilvl w:val="1"/>
          <w:numId w:val="17"/>
        </w:numPr>
        <w:tabs>
          <w:tab w:val="clear" w:pos="360"/>
          <w:tab w:val="num" w:pos="720"/>
        </w:tabs>
        <w:ind w:left="0" w:firstLine="0"/>
        <w:contextualSpacing/>
        <w:jc w:val="both"/>
        <w:rPr>
          <w:rFonts w:cs="Calibri"/>
          <w:szCs w:val="22"/>
        </w:rPr>
      </w:pPr>
      <w:bookmarkStart w:id="49" w:name="_Hlk62752904"/>
      <w:bookmarkStart w:id="50" w:name="_Hlk65185633"/>
      <w:r w:rsidRPr="00671D5B">
        <w:rPr>
          <w:rFonts w:cs="Calibri"/>
          <w:szCs w:val="22"/>
          <w:u w:val="single"/>
        </w:rPr>
        <w:t>Minutes of meetings of the Board and Board Resolutions</w:t>
      </w:r>
      <w:r w:rsidRPr="00671D5B">
        <w:rPr>
          <w:rFonts w:cs="Calibri"/>
          <w:szCs w:val="22"/>
        </w:rPr>
        <w:t xml:space="preserve"> </w:t>
      </w:r>
      <w:bookmarkEnd w:id="49"/>
      <w:r w:rsidRPr="00671D5B">
        <w:rPr>
          <w:rFonts w:cs="Calibri"/>
          <w:szCs w:val="22"/>
        </w:rPr>
        <w:t>– Minutes of meetings of the Board and Board Resolutions are confidential and may only be open for inspection by Members in good standing by request to the Board</w:t>
      </w:r>
      <w:bookmarkEnd w:id="50"/>
      <w:r w:rsidRPr="00671D5B">
        <w:rPr>
          <w:rFonts w:cs="Calibri"/>
          <w:szCs w:val="22"/>
        </w:rPr>
        <w:t xml:space="preserve">. </w:t>
      </w:r>
    </w:p>
    <w:p w14:paraId="2946C8EF" w14:textId="77777777" w:rsidR="00827C2B" w:rsidRPr="00671D5B" w:rsidRDefault="00827C2B" w:rsidP="00827C2B">
      <w:pPr>
        <w:contextualSpacing/>
        <w:jc w:val="both"/>
        <w:rPr>
          <w:rFonts w:cs="Calibri"/>
          <w:szCs w:val="22"/>
        </w:rPr>
      </w:pPr>
    </w:p>
    <w:p w14:paraId="1B974720" w14:textId="77777777" w:rsidR="008649D3" w:rsidRPr="00671D5B" w:rsidRDefault="008649D3" w:rsidP="00936221">
      <w:pPr>
        <w:numPr>
          <w:ilvl w:val="1"/>
          <w:numId w:val="17"/>
        </w:numPr>
        <w:tabs>
          <w:tab w:val="clear" w:pos="360"/>
          <w:tab w:val="num" w:pos="720"/>
        </w:tabs>
        <w:ind w:left="0" w:firstLine="0"/>
        <w:contextualSpacing/>
        <w:jc w:val="both"/>
        <w:rPr>
          <w:rFonts w:cs="Calibri"/>
          <w:szCs w:val="22"/>
        </w:rPr>
      </w:pPr>
      <w:r w:rsidRPr="00671D5B">
        <w:rPr>
          <w:rFonts w:cs="Calibri"/>
          <w:szCs w:val="22"/>
          <w:u w:val="single"/>
        </w:rPr>
        <w:t>Signing Authority</w:t>
      </w:r>
      <w:r w:rsidRPr="00671D5B">
        <w:rPr>
          <w:rFonts w:cs="Calibri"/>
          <w:szCs w:val="22"/>
        </w:rPr>
        <w:t xml:space="preserve"> – </w:t>
      </w:r>
      <w:bookmarkStart w:id="51" w:name="_Hlk57662443"/>
      <w:r w:rsidR="00A912FC" w:rsidRPr="00671D5B">
        <w:rPr>
          <w:rFonts w:cs="Calibri"/>
          <w:szCs w:val="22"/>
        </w:rPr>
        <w:t xml:space="preserve">The signing authority of the Corporation shall be vested in the Officers of the Corporation and such other persons as the Board, by </w:t>
      </w:r>
      <w:r w:rsidR="004B58B9" w:rsidRPr="00671D5B">
        <w:rPr>
          <w:rFonts w:cs="Calibri"/>
          <w:szCs w:val="22"/>
        </w:rPr>
        <w:t>Ordinary R</w:t>
      </w:r>
      <w:r w:rsidR="00A912FC" w:rsidRPr="00671D5B">
        <w:rPr>
          <w:rFonts w:cs="Calibri"/>
          <w:szCs w:val="22"/>
        </w:rPr>
        <w:t>esolution, may authorize in specific instances. The signatures or electronic authorization of the Treasurer or any two of these Officers or persons shall be required on any financial instrument of the Corporation</w:t>
      </w:r>
      <w:bookmarkEnd w:id="51"/>
      <w:r w:rsidRPr="00671D5B">
        <w:rPr>
          <w:rFonts w:cs="Calibri"/>
          <w:szCs w:val="22"/>
        </w:rPr>
        <w:t>.</w:t>
      </w:r>
    </w:p>
    <w:p w14:paraId="15906959" w14:textId="77777777" w:rsidR="008649D3" w:rsidRPr="00671D5B" w:rsidRDefault="008649D3" w:rsidP="00E45D62">
      <w:pPr>
        <w:contextualSpacing/>
        <w:jc w:val="both"/>
        <w:rPr>
          <w:rFonts w:cs="Calibri"/>
          <w:szCs w:val="22"/>
        </w:rPr>
      </w:pPr>
    </w:p>
    <w:p w14:paraId="0BCBA2A7" w14:textId="77777777" w:rsidR="00671D5B" w:rsidRPr="00671D5B" w:rsidRDefault="00671D5B" w:rsidP="00671D5B">
      <w:pPr>
        <w:numPr>
          <w:ilvl w:val="1"/>
          <w:numId w:val="17"/>
        </w:numPr>
        <w:tabs>
          <w:tab w:val="clear" w:pos="360"/>
          <w:tab w:val="num" w:pos="720"/>
        </w:tabs>
        <w:ind w:left="0" w:firstLine="0"/>
        <w:jc w:val="both"/>
        <w:rPr>
          <w:szCs w:val="22"/>
        </w:rPr>
      </w:pPr>
      <w:r w:rsidRPr="00671D5B">
        <w:rPr>
          <w:szCs w:val="22"/>
          <w:u w:val="single"/>
        </w:rPr>
        <w:t>Property</w:t>
      </w:r>
      <w:r w:rsidRPr="00671D5B">
        <w:rPr>
          <w:szCs w:val="22"/>
        </w:rPr>
        <w:t xml:space="preserve"> – The Corporation may acquire, lease, sell, or otherwise dispose of securities, lands, buildings, or other property, or any right or interest therein, for such consideration and upon such terms and conditions as the Board may determine.</w:t>
      </w:r>
    </w:p>
    <w:p w14:paraId="1E2BA77A" w14:textId="77777777" w:rsidR="00671D5B" w:rsidRPr="00671D5B" w:rsidRDefault="00671D5B" w:rsidP="00671D5B">
      <w:pPr>
        <w:jc w:val="both"/>
        <w:rPr>
          <w:szCs w:val="22"/>
        </w:rPr>
      </w:pPr>
    </w:p>
    <w:p w14:paraId="0BC4BFC0" w14:textId="77777777" w:rsidR="00671D5B" w:rsidRPr="00671D5B" w:rsidRDefault="00671D5B" w:rsidP="00671D5B">
      <w:pPr>
        <w:numPr>
          <w:ilvl w:val="1"/>
          <w:numId w:val="17"/>
        </w:numPr>
        <w:tabs>
          <w:tab w:val="clear" w:pos="360"/>
          <w:tab w:val="num" w:pos="720"/>
        </w:tabs>
        <w:ind w:left="0" w:firstLine="0"/>
        <w:jc w:val="both"/>
        <w:rPr>
          <w:szCs w:val="22"/>
        </w:rPr>
      </w:pPr>
      <w:r w:rsidRPr="00671D5B">
        <w:rPr>
          <w:szCs w:val="22"/>
          <w:u w:val="single"/>
        </w:rPr>
        <w:t>Borrowing</w:t>
      </w:r>
      <w:r w:rsidRPr="00671D5B">
        <w:rPr>
          <w:szCs w:val="22"/>
        </w:rPr>
        <w:t xml:space="preserve"> – The Corporation may borrow funds under such terms and conditions as the Board may determine, as permitted by the Act.</w:t>
      </w:r>
    </w:p>
    <w:p w14:paraId="15FCE6B8" w14:textId="77777777" w:rsidR="00671D5B" w:rsidRPr="00671D5B" w:rsidRDefault="00671D5B" w:rsidP="00671D5B">
      <w:pPr>
        <w:jc w:val="both"/>
        <w:rPr>
          <w:b/>
          <w:szCs w:val="22"/>
        </w:rPr>
      </w:pPr>
    </w:p>
    <w:p w14:paraId="222BDCA4" w14:textId="7D5AE747" w:rsidR="00671D5B" w:rsidRPr="00671D5B" w:rsidRDefault="00671D5B" w:rsidP="00671D5B">
      <w:pPr>
        <w:numPr>
          <w:ilvl w:val="1"/>
          <w:numId w:val="17"/>
        </w:numPr>
        <w:tabs>
          <w:tab w:val="clear" w:pos="360"/>
          <w:tab w:val="num" w:pos="0"/>
        </w:tabs>
        <w:ind w:left="0" w:firstLine="0"/>
        <w:jc w:val="both"/>
        <w:rPr>
          <w:szCs w:val="22"/>
        </w:rPr>
      </w:pPr>
      <w:bookmarkStart w:id="52" w:name="P1309_111949"/>
      <w:bookmarkStart w:id="53" w:name="ys83s4"/>
      <w:bookmarkStart w:id="54" w:name="P1346_116454"/>
      <w:bookmarkStart w:id="55" w:name="BK100"/>
      <w:bookmarkEnd w:id="52"/>
      <w:bookmarkEnd w:id="53"/>
      <w:bookmarkEnd w:id="54"/>
      <w:bookmarkEnd w:id="55"/>
      <w:r w:rsidRPr="00671D5B">
        <w:rPr>
          <w:szCs w:val="22"/>
          <w:u w:val="single"/>
          <w:lang w:val="en-GB"/>
        </w:rPr>
        <w:t>Borrowing Restriction</w:t>
      </w:r>
      <w:r w:rsidRPr="00671D5B">
        <w:rPr>
          <w:szCs w:val="22"/>
          <w:lang w:val="en-GB"/>
        </w:rPr>
        <w:t xml:space="preserve"> </w:t>
      </w:r>
      <w:r w:rsidRPr="00671D5B">
        <w:rPr>
          <w:szCs w:val="22"/>
        </w:rPr>
        <w:t xml:space="preserve">– </w:t>
      </w:r>
      <w:r w:rsidRPr="00671D5B">
        <w:rPr>
          <w:szCs w:val="22"/>
          <w:lang w:val="en-GB"/>
        </w:rPr>
        <w:t>The Members may, by Special Resolution, restrict the borrowing powers of the Board.</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77777777"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ommittee from providing goods or services to the Corporation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77777777"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56"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Corporation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w:t>
      </w:r>
      <w:r w:rsidRPr="00E45D62">
        <w:rPr>
          <w:rFonts w:cs="Calibri"/>
          <w:szCs w:val="22"/>
        </w:rPr>
        <w:lastRenderedPageBreak/>
        <w:t>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56"/>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19FE77E7" w14:textId="5D11E5A8" w:rsidR="00F456F9" w:rsidRPr="00E45D62" w:rsidRDefault="00C95E94" w:rsidP="00936221">
      <w:pPr>
        <w:numPr>
          <w:ilvl w:val="1"/>
          <w:numId w:val="18"/>
        </w:numPr>
        <w:tabs>
          <w:tab w:val="clear" w:pos="360"/>
          <w:tab w:val="num" w:pos="720"/>
        </w:tabs>
        <w:ind w:left="0" w:firstLine="0"/>
        <w:contextualSpacing/>
        <w:jc w:val="both"/>
        <w:rPr>
          <w:rFonts w:cs="Calibri"/>
          <w:szCs w:val="22"/>
        </w:rPr>
      </w:pPr>
      <w:bookmarkStart w:id="57" w:name="_Hlk95153977"/>
      <w:r w:rsidRPr="00E45D62">
        <w:rPr>
          <w:rFonts w:cs="Calibri"/>
          <w:szCs w:val="22"/>
          <w:u w:val="single"/>
        </w:rPr>
        <w:t>Voting</w:t>
      </w:r>
      <w:r w:rsidRPr="00E45D62">
        <w:rPr>
          <w:rFonts w:cs="Calibri"/>
          <w:szCs w:val="22"/>
        </w:rPr>
        <w:t xml:space="preserve"> –</w:t>
      </w:r>
      <w:r w:rsidR="001519C1" w:rsidRPr="00E45D62">
        <w:rPr>
          <w:rFonts w:cs="Calibri"/>
          <w:szCs w:val="22"/>
        </w:rPr>
        <w:t xml:space="preserve"> </w:t>
      </w:r>
      <w:bookmarkStart w:id="58" w:name="_Hlk93682358"/>
      <w:bookmarkStart w:id="59" w:name="_Hlk95405149"/>
      <w:r w:rsidR="00460B5E">
        <w:rPr>
          <w:rFonts w:cs="Calibri"/>
          <w:szCs w:val="22"/>
        </w:rPr>
        <w:t>S</w:t>
      </w:r>
      <w:r w:rsidR="00460B5E">
        <w:rPr>
          <w:rFonts w:cs="Calibri"/>
          <w:iCs/>
          <w:szCs w:val="22"/>
        </w:rPr>
        <w:t>ubject to Article XII (when applicable)</w:t>
      </w:r>
      <w:bookmarkEnd w:id="58"/>
      <w:r w:rsidR="00460B5E">
        <w:rPr>
          <w:rFonts w:cs="Calibri"/>
          <w:iCs/>
          <w:szCs w:val="22"/>
        </w:rPr>
        <w:t>, t</w:t>
      </w:r>
      <w:r w:rsidRPr="00E45D62">
        <w:rPr>
          <w:rFonts w:cs="Calibri"/>
          <w:szCs w:val="22"/>
        </w:rPr>
        <w:t>hese By</w:t>
      </w:r>
      <w:r w:rsidR="00641717" w:rsidRPr="00E45D62">
        <w:rPr>
          <w:rFonts w:cs="Calibri"/>
          <w:szCs w:val="22"/>
        </w:rPr>
        <w:t>-</w:t>
      </w:r>
      <w:r w:rsidRPr="00E45D62">
        <w:rPr>
          <w:rFonts w:cs="Calibri"/>
          <w:szCs w:val="22"/>
        </w:rPr>
        <w:t>laws may only be amended, revised, repealed or add</w:t>
      </w:r>
      <w:r w:rsidR="001519C1" w:rsidRPr="00E45D62">
        <w:rPr>
          <w:rFonts w:cs="Calibri"/>
          <w:szCs w:val="22"/>
        </w:rPr>
        <w:t>ed to</w:t>
      </w:r>
      <w:r w:rsidR="004B58B9">
        <w:rPr>
          <w:rFonts w:cs="Calibri"/>
          <w:szCs w:val="22"/>
        </w:rPr>
        <w:t xml:space="preserve"> by</w:t>
      </w:r>
      <w:bookmarkEnd w:id="57"/>
      <w:bookmarkEnd w:id="59"/>
      <w:r w:rsidR="00F456F9" w:rsidRPr="00E45D62">
        <w:rPr>
          <w:rFonts w:cs="Calibri"/>
          <w:szCs w:val="22"/>
        </w:rPr>
        <w:t>:</w:t>
      </w:r>
    </w:p>
    <w:p w14:paraId="12A648CF" w14:textId="77777777" w:rsidR="00460B5E" w:rsidRDefault="00057FEF" w:rsidP="00936221">
      <w:pPr>
        <w:numPr>
          <w:ilvl w:val="0"/>
          <w:numId w:val="36"/>
        </w:numPr>
        <w:contextualSpacing/>
        <w:jc w:val="both"/>
        <w:rPr>
          <w:rFonts w:cs="Calibri"/>
          <w:szCs w:val="22"/>
        </w:rPr>
      </w:pPr>
      <w:bookmarkStart w:id="60" w:name="_Hlk95405156"/>
      <w:bookmarkStart w:id="61" w:name="_Hlk93682369"/>
      <w:bookmarkStart w:id="62" w:name="_Hlk51886005"/>
      <w:r w:rsidRPr="00460B5E">
        <w:rPr>
          <w:rFonts w:cs="Calibri"/>
          <w:szCs w:val="22"/>
        </w:rPr>
        <w:t xml:space="preserve">Ordinary Resolution of the Board. </w:t>
      </w:r>
      <w:r w:rsidR="00710ED2" w:rsidRPr="00460B5E">
        <w:rPr>
          <w:rFonts w:cs="Calibri"/>
          <w:szCs w:val="22"/>
        </w:rPr>
        <w:t>The new, amended, or revised By-law is effective until the next meeting of the Members</w:t>
      </w:r>
      <w:r w:rsidRPr="00460B5E">
        <w:rPr>
          <w:rFonts w:cs="Calibri"/>
          <w:szCs w:val="22"/>
        </w:rPr>
        <w:t xml:space="preserve"> and, except for those amendments that are considered fundamental changes, the voting Members may confirm, reject or amend the By-laws by Ordinary Resolution</w:t>
      </w:r>
      <w:r w:rsidR="00710ED2" w:rsidRPr="00460B5E">
        <w:rPr>
          <w:rFonts w:cs="Calibri"/>
          <w:szCs w:val="22"/>
        </w:rPr>
        <w:t>. A new, amended, or revised By-law that is not ratified by the Members ceases to have effect and no new By-law of the same or like substance has any effect until ratified at a meeting of the Members; or</w:t>
      </w:r>
      <w:bookmarkEnd w:id="60"/>
    </w:p>
    <w:bookmarkEnd w:id="61"/>
    <w:p w14:paraId="475046D2" w14:textId="1D79A842" w:rsidR="00057FEF" w:rsidRPr="00460B5E" w:rsidRDefault="00715067" w:rsidP="00936221">
      <w:pPr>
        <w:numPr>
          <w:ilvl w:val="0"/>
          <w:numId w:val="36"/>
        </w:numPr>
        <w:contextualSpacing/>
        <w:jc w:val="both"/>
        <w:rPr>
          <w:rFonts w:cs="Calibri"/>
          <w:szCs w:val="22"/>
        </w:rPr>
      </w:pPr>
      <w:r w:rsidRPr="00715067">
        <w:rPr>
          <w:rFonts w:cs="Calibri"/>
          <w:szCs w:val="22"/>
        </w:rPr>
        <w:t>By a Member in the form of a Member Proposal. Member Proposals that amend the By-laws will be submitted to the Members at the meeting of Members and the voting Members may confirm or reject the By-laws amendment by Ordinary Resolution</w:t>
      </w:r>
      <w:r w:rsidR="00710ED2" w:rsidRPr="00460B5E">
        <w:rPr>
          <w:rFonts w:cs="Calibri"/>
          <w:szCs w:val="22"/>
        </w:rPr>
        <w:t xml:space="preserve">. </w:t>
      </w:r>
    </w:p>
    <w:bookmarkEnd w:id="62"/>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35D3A3C8"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63" w:name="_Hlk93682432"/>
      <w:bookmarkStart w:id="64" w:name="_Hlk30078060"/>
      <w:r w:rsidR="004B58B9" w:rsidRPr="004B58B9">
        <w:rPr>
          <w:rFonts w:cs="Calibri"/>
          <w:szCs w:val="22"/>
        </w:rPr>
        <w:t xml:space="preserve">Upon dissolution of the Corporation and after payment of all debts and liabilities, its remaining property shall be distributed </w:t>
      </w:r>
      <w:r w:rsidR="004B58B9">
        <w:rPr>
          <w:rFonts w:cs="Calibri"/>
          <w:szCs w:val="22"/>
        </w:rPr>
        <w:t xml:space="preserve">to </w:t>
      </w:r>
      <w:r w:rsidR="004B58B9" w:rsidRPr="004B58B9">
        <w:rPr>
          <w:rFonts w:cs="Calibri"/>
          <w:szCs w:val="22"/>
        </w:rPr>
        <w:t xml:space="preserve">charitable organizations which carry on their work solely in the province of </w:t>
      </w:r>
      <w:r w:rsidR="00957896">
        <w:rPr>
          <w:rFonts w:cs="Calibri"/>
          <w:szCs w:val="22"/>
        </w:rPr>
        <w:t>Saskatchewan</w:t>
      </w:r>
      <w:bookmarkEnd w:id="63"/>
      <w:r w:rsidR="00543962" w:rsidRPr="00E45D62">
        <w:rPr>
          <w:rFonts w:cs="Calibri"/>
          <w:szCs w:val="22"/>
        </w:rPr>
        <w:t>.</w:t>
      </w:r>
      <w:bookmarkEnd w:id="64"/>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indemnify and hold harmless out of the funds of the Corporation each Director</w:t>
      </w:r>
      <w:r w:rsidR="009A6D54" w:rsidRPr="00E45D62">
        <w:rPr>
          <w:rFonts w:cs="Calibri"/>
          <w:szCs w:val="22"/>
        </w:rPr>
        <w:t xml:space="preserve"> </w:t>
      </w:r>
      <w:r w:rsidR="00BF02CF" w:rsidRPr="00E45D62">
        <w:rPr>
          <w:rFonts w:cs="Calibri"/>
          <w:szCs w:val="22"/>
        </w:rPr>
        <w:t xml:space="preserve">and any individual who acts at the Corporation’s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Corporation’s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Corporation’s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Corporation will no</w:t>
      </w:r>
      <w:r w:rsidR="00F13FCC" w:rsidRPr="00E45D62">
        <w:rPr>
          <w:rFonts w:cs="Calibri"/>
          <w:szCs w:val="22"/>
        </w:rPr>
        <w:t>t</w:t>
      </w:r>
      <w:r w:rsidR="00BF02CF" w:rsidRPr="00E45D62">
        <w:rPr>
          <w:rFonts w:cs="Calibri"/>
          <w:szCs w:val="22"/>
        </w:rPr>
        <w:t xml:space="preserve"> indemnify an individual unless:</w:t>
      </w:r>
    </w:p>
    <w:p w14:paraId="3A393A6F" w14:textId="77777777"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5549FD" w:rsidRPr="00E45D62">
        <w:rPr>
          <w:rFonts w:cs="Calibri"/>
          <w:szCs w:val="22"/>
        </w:rPr>
        <w:t>Corporation</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lastRenderedPageBreak/>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7777777"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The Corporation will maintain in force Directors and Officers liability insurance at all times.</w:t>
      </w:r>
    </w:p>
    <w:p w14:paraId="5F5AEF9E" w14:textId="77777777" w:rsidR="00F36CA8" w:rsidRPr="00460B5E" w:rsidRDefault="00F36CA8" w:rsidP="00E45D62">
      <w:pPr>
        <w:contextualSpacing/>
        <w:jc w:val="both"/>
        <w:rPr>
          <w:rFonts w:cs="Calibri"/>
          <w:szCs w:val="22"/>
        </w:rPr>
      </w:pPr>
    </w:p>
    <w:p w14:paraId="5B06469A" w14:textId="77777777" w:rsidR="00710ED2" w:rsidRPr="00460B5E" w:rsidRDefault="00710ED2" w:rsidP="00710ED2">
      <w:pPr>
        <w:contextualSpacing/>
        <w:jc w:val="both"/>
        <w:rPr>
          <w:rFonts w:cs="Calibri"/>
          <w:szCs w:val="22"/>
        </w:rPr>
      </w:pPr>
      <w:bookmarkStart w:id="65" w:name="_Hlk93682448"/>
      <w:r w:rsidRPr="00460B5E">
        <w:rPr>
          <w:rFonts w:cs="Calibri"/>
          <w:b/>
          <w:szCs w:val="22"/>
        </w:rPr>
        <w:t>ARTICLE XII</w:t>
      </w:r>
      <w:r w:rsidRPr="00460B5E">
        <w:rPr>
          <w:rFonts w:cs="Calibri"/>
          <w:b/>
          <w:szCs w:val="22"/>
        </w:rPr>
        <w:tab/>
      </w:r>
      <w:r w:rsidRPr="00460B5E">
        <w:rPr>
          <w:rFonts w:cs="Calibri"/>
          <w:b/>
          <w:szCs w:val="22"/>
        </w:rPr>
        <w:tab/>
        <w:t>FUNDAMENTAL CHANGES</w:t>
      </w:r>
    </w:p>
    <w:p w14:paraId="2C2A2813" w14:textId="0F2CA99F" w:rsidR="00710ED2" w:rsidRPr="00460B5E" w:rsidRDefault="00710ED2" w:rsidP="00936221">
      <w:pPr>
        <w:numPr>
          <w:ilvl w:val="1"/>
          <w:numId w:val="28"/>
        </w:numPr>
        <w:ind w:left="0" w:firstLine="0"/>
        <w:contextualSpacing/>
        <w:jc w:val="both"/>
        <w:rPr>
          <w:rFonts w:cs="Calibri"/>
          <w:szCs w:val="22"/>
        </w:rPr>
      </w:pPr>
      <w:bookmarkStart w:id="66" w:name="_Hlk80799083"/>
      <w:r w:rsidRPr="00460B5E">
        <w:rPr>
          <w:rFonts w:cs="Calibri"/>
          <w:szCs w:val="22"/>
          <w:u w:val="single"/>
        </w:rPr>
        <w:t>Fundamental Changes</w:t>
      </w:r>
      <w:r w:rsidRPr="00460B5E">
        <w:rPr>
          <w:rFonts w:cs="Calibri"/>
          <w:szCs w:val="22"/>
        </w:rPr>
        <w:t xml:space="preserve"> –</w:t>
      </w:r>
      <w:r w:rsidR="00460B5E" w:rsidRPr="00460B5E">
        <w:rPr>
          <w:rFonts w:cs="Calibri"/>
          <w:szCs w:val="22"/>
        </w:rPr>
        <w:t xml:space="preserve"> A</w:t>
      </w:r>
      <w:r w:rsidRPr="00460B5E">
        <w:rPr>
          <w:rFonts w:cs="Calibri"/>
          <w:szCs w:val="22"/>
        </w:rPr>
        <w:t xml:space="preserve"> Special Resolution is required to make the following fundamental changes to the By-laws or articles of the Corporation. Fundamental Changes </w:t>
      </w:r>
      <w:r w:rsidR="00957896">
        <w:rPr>
          <w:rFonts w:cs="Calibri"/>
          <w:szCs w:val="22"/>
        </w:rPr>
        <w:t>in Section 161 of the Act.</w:t>
      </w:r>
    </w:p>
    <w:bookmarkEnd w:id="65"/>
    <w:bookmarkEnd w:id="66"/>
    <w:p w14:paraId="6538A73E" w14:textId="77777777" w:rsidR="00710ED2" w:rsidRPr="00710ED2" w:rsidRDefault="00710ED2" w:rsidP="00710ED2">
      <w:pPr>
        <w:contextualSpacing/>
        <w:jc w:val="both"/>
        <w:rPr>
          <w:rFonts w:cs="Calibri"/>
          <w:color w:val="FF0000"/>
          <w:szCs w:val="22"/>
        </w:rPr>
      </w:pPr>
    </w:p>
    <w:p w14:paraId="3EA76A1F" w14:textId="68BF9E45"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w:t>
      </w:r>
      <w:r w:rsidR="00710ED2">
        <w:rPr>
          <w:rFonts w:cs="Calibri"/>
          <w:bCs w:val="0"/>
          <w:i w:val="0"/>
          <w:sz w:val="22"/>
          <w:szCs w:val="22"/>
          <w:lang w:val="en-US"/>
        </w:rPr>
        <w:t>I</w:t>
      </w:r>
      <w:r w:rsidRPr="00E45D62">
        <w:rPr>
          <w:rFonts w:cs="Calibri"/>
          <w:bCs w:val="0"/>
          <w:i w:val="0"/>
          <w:sz w:val="22"/>
          <w:szCs w:val="22"/>
        </w:rPr>
        <w:t>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B42BAD1"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67"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Corporation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67"/>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77777777"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Corporation repeal all prior </w:t>
      </w:r>
      <w:r w:rsidR="0008708F" w:rsidRPr="00E45D62">
        <w:rPr>
          <w:rFonts w:cs="Calibri"/>
          <w:szCs w:val="22"/>
        </w:rPr>
        <w:t>By-laws</w:t>
      </w:r>
      <w:r w:rsidRPr="00E45D62">
        <w:rPr>
          <w:rFonts w:cs="Calibri"/>
          <w:szCs w:val="22"/>
        </w:rPr>
        <w:t xml:space="preserve"> of the Corporation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68" w:name="11"/>
      <w:bookmarkEnd w:id="68"/>
    </w:p>
    <w:sectPr w:rsidR="00D73A3D" w:rsidRPr="00E45D62" w:rsidSect="008248E4">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989D" w14:textId="77777777" w:rsidR="00806984" w:rsidRDefault="00806984">
      <w:r>
        <w:separator/>
      </w:r>
    </w:p>
  </w:endnote>
  <w:endnote w:type="continuationSeparator" w:id="0">
    <w:p w14:paraId="54991224" w14:textId="77777777" w:rsidR="00806984" w:rsidRDefault="0080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62013" w14:textId="77777777" w:rsidR="00806984" w:rsidRDefault="00806984">
      <w:r>
        <w:separator/>
      </w:r>
    </w:p>
  </w:footnote>
  <w:footnote w:type="continuationSeparator" w:id="0">
    <w:p w14:paraId="26F0082B" w14:textId="77777777" w:rsidR="00806984" w:rsidRDefault="00806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6627C8"/>
    <w:multiLevelType w:val="multilevel"/>
    <w:tmpl w:val="C42411C0"/>
    <w:lvl w:ilvl="0">
      <w:start w:val="12"/>
      <w:numFmt w:val="decimal"/>
      <w:lvlText w:val="%1"/>
      <w:lvlJc w:val="left"/>
      <w:pPr>
        <w:ind w:left="420" w:hanging="420"/>
      </w:pPr>
      <w:rPr>
        <w:rFonts w:hint="default"/>
        <w:u w:val="single"/>
      </w:rPr>
    </w:lvl>
    <w:lvl w:ilvl="1">
      <w:start w:val="1"/>
      <w:numFmt w:val="decimal"/>
      <w:lvlText w:val="13.%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15597">
    <w:abstractNumId w:val="18"/>
  </w:num>
  <w:num w:numId="2" w16cid:durableId="1787895280">
    <w:abstractNumId w:val="35"/>
  </w:num>
  <w:num w:numId="3" w16cid:durableId="1326468007">
    <w:abstractNumId w:val="1"/>
  </w:num>
  <w:num w:numId="4" w16cid:durableId="1057556166">
    <w:abstractNumId w:val="17"/>
  </w:num>
  <w:num w:numId="5" w16cid:durableId="135221644">
    <w:abstractNumId w:val="33"/>
  </w:num>
  <w:num w:numId="6" w16cid:durableId="544173619">
    <w:abstractNumId w:val="7"/>
  </w:num>
  <w:num w:numId="7" w16cid:durableId="1427728822">
    <w:abstractNumId w:val="32"/>
  </w:num>
  <w:num w:numId="8" w16cid:durableId="475491799">
    <w:abstractNumId w:val="36"/>
  </w:num>
  <w:num w:numId="9" w16cid:durableId="726073797">
    <w:abstractNumId w:val="29"/>
  </w:num>
  <w:num w:numId="10" w16cid:durableId="60370784">
    <w:abstractNumId w:val="19"/>
  </w:num>
  <w:num w:numId="11" w16cid:durableId="1800217799">
    <w:abstractNumId w:val="9"/>
  </w:num>
  <w:num w:numId="12" w16cid:durableId="2107576427">
    <w:abstractNumId w:val="11"/>
  </w:num>
  <w:num w:numId="13" w16cid:durableId="819885926">
    <w:abstractNumId w:val="21"/>
  </w:num>
  <w:num w:numId="14" w16cid:durableId="1703046192">
    <w:abstractNumId w:val="38"/>
  </w:num>
  <w:num w:numId="15" w16cid:durableId="2066709852">
    <w:abstractNumId w:val="3"/>
  </w:num>
  <w:num w:numId="16" w16cid:durableId="383724420">
    <w:abstractNumId w:val="26"/>
  </w:num>
  <w:num w:numId="17" w16cid:durableId="1707608013">
    <w:abstractNumId w:val="25"/>
  </w:num>
  <w:num w:numId="18" w16cid:durableId="1446804370">
    <w:abstractNumId w:val="28"/>
  </w:num>
  <w:num w:numId="19" w16cid:durableId="1203983242">
    <w:abstractNumId w:val="24"/>
  </w:num>
  <w:num w:numId="20" w16cid:durableId="28846055">
    <w:abstractNumId w:val="10"/>
  </w:num>
  <w:num w:numId="21" w16cid:durableId="1885750546">
    <w:abstractNumId w:val="31"/>
  </w:num>
  <w:num w:numId="22" w16cid:durableId="1798719795">
    <w:abstractNumId w:val="15"/>
  </w:num>
  <w:num w:numId="23" w16cid:durableId="512260033">
    <w:abstractNumId w:val="8"/>
  </w:num>
  <w:num w:numId="24" w16cid:durableId="596447926">
    <w:abstractNumId w:val="34"/>
  </w:num>
  <w:num w:numId="25" w16cid:durableId="1914194238">
    <w:abstractNumId w:val="2"/>
  </w:num>
  <w:num w:numId="26" w16cid:durableId="960839623">
    <w:abstractNumId w:val="20"/>
  </w:num>
  <w:num w:numId="27" w16cid:durableId="1795754750">
    <w:abstractNumId w:val="37"/>
  </w:num>
  <w:num w:numId="28" w16cid:durableId="1335498311">
    <w:abstractNumId w:val="6"/>
  </w:num>
  <w:num w:numId="29" w16cid:durableId="117842688">
    <w:abstractNumId w:val="12"/>
  </w:num>
  <w:num w:numId="30" w16cid:durableId="1767772748">
    <w:abstractNumId w:val="16"/>
  </w:num>
  <w:num w:numId="31" w16cid:durableId="1465463012">
    <w:abstractNumId w:val="5"/>
  </w:num>
  <w:num w:numId="32" w16cid:durableId="702709240">
    <w:abstractNumId w:val="4"/>
  </w:num>
  <w:num w:numId="33" w16cid:durableId="773091612">
    <w:abstractNumId w:val="30"/>
  </w:num>
  <w:num w:numId="34" w16cid:durableId="2084910647">
    <w:abstractNumId w:val="13"/>
  </w:num>
  <w:num w:numId="35" w16cid:durableId="741441108">
    <w:abstractNumId w:val="23"/>
  </w:num>
  <w:num w:numId="36" w16cid:durableId="1343314472">
    <w:abstractNumId w:val="0"/>
  </w:num>
  <w:num w:numId="37" w16cid:durableId="899247363">
    <w:abstractNumId w:val="39"/>
  </w:num>
  <w:num w:numId="38" w16cid:durableId="1941909083">
    <w:abstractNumId w:val="22"/>
  </w:num>
  <w:num w:numId="39" w16cid:durableId="127629115">
    <w:abstractNumId w:val="27"/>
  </w:num>
  <w:num w:numId="40" w16cid:durableId="2026783409">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E2540"/>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059F"/>
    <w:rsid w:val="001613BE"/>
    <w:rsid w:val="00162450"/>
    <w:rsid w:val="001709A6"/>
    <w:rsid w:val="00172C03"/>
    <w:rsid w:val="001731EB"/>
    <w:rsid w:val="00173865"/>
    <w:rsid w:val="00174F8C"/>
    <w:rsid w:val="001823BB"/>
    <w:rsid w:val="00183B01"/>
    <w:rsid w:val="00197821"/>
    <w:rsid w:val="001A2162"/>
    <w:rsid w:val="001B07BF"/>
    <w:rsid w:val="001B0EBF"/>
    <w:rsid w:val="001B5297"/>
    <w:rsid w:val="001B5EF6"/>
    <w:rsid w:val="001C26E9"/>
    <w:rsid w:val="001C6C00"/>
    <w:rsid w:val="001D3A93"/>
    <w:rsid w:val="001D5812"/>
    <w:rsid w:val="001D7168"/>
    <w:rsid w:val="001E2B1C"/>
    <w:rsid w:val="001E2D01"/>
    <w:rsid w:val="001E58AA"/>
    <w:rsid w:val="001E5C98"/>
    <w:rsid w:val="001F54BF"/>
    <w:rsid w:val="001F5A5D"/>
    <w:rsid w:val="002100F5"/>
    <w:rsid w:val="00212361"/>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5B23"/>
    <w:rsid w:val="00295431"/>
    <w:rsid w:val="00297C0C"/>
    <w:rsid w:val="002A0A40"/>
    <w:rsid w:val="002A505A"/>
    <w:rsid w:val="002B094F"/>
    <w:rsid w:val="002B5B35"/>
    <w:rsid w:val="002C1825"/>
    <w:rsid w:val="002C3D05"/>
    <w:rsid w:val="002C581B"/>
    <w:rsid w:val="002D2327"/>
    <w:rsid w:val="002E1971"/>
    <w:rsid w:val="002E3354"/>
    <w:rsid w:val="002E5A1D"/>
    <w:rsid w:val="002E6642"/>
    <w:rsid w:val="002F0D44"/>
    <w:rsid w:val="002F5575"/>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BD8"/>
    <w:rsid w:val="003C14C6"/>
    <w:rsid w:val="003C25DE"/>
    <w:rsid w:val="003C7CE7"/>
    <w:rsid w:val="003D357B"/>
    <w:rsid w:val="003D40EC"/>
    <w:rsid w:val="003E428E"/>
    <w:rsid w:val="003F6170"/>
    <w:rsid w:val="00411D38"/>
    <w:rsid w:val="00414553"/>
    <w:rsid w:val="0041469A"/>
    <w:rsid w:val="004242A8"/>
    <w:rsid w:val="00426C09"/>
    <w:rsid w:val="0042759F"/>
    <w:rsid w:val="004319FB"/>
    <w:rsid w:val="0043321E"/>
    <w:rsid w:val="004404C8"/>
    <w:rsid w:val="00445D56"/>
    <w:rsid w:val="00453AFD"/>
    <w:rsid w:val="00460B5E"/>
    <w:rsid w:val="00461A71"/>
    <w:rsid w:val="0046254D"/>
    <w:rsid w:val="004641C2"/>
    <w:rsid w:val="004651BA"/>
    <w:rsid w:val="00466D7F"/>
    <w:rsid w:val="00472BE8"/>
    <w:rsid w:val="004732E0"/>
    <w:rsid w:val="00474E5D"/>
    <w:rsid w:val="00480F83"/>
    <w:rsid w:val="00486002"/>
    <w:rsid w:val="00487764"/>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5052A6"/>
    <w:rsid w:val="005118EC"/>
    <w:rsid w:val="00512E7B"/>
    <w:rsid w:val="00515FA9"/>
    <w:rsid w:val="0052035C"/>
    <w:rsid w:val="005203DC"/>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909"/>
    <w:rsid w:val="00573180"/>
    <w:rsid w:val="00581E08"/>
    <w:rsid w:val="00583396"/>
    <w:rsid w:val="00590490"/>
    <w:rsid w:val="00590755"/>
    <w:rsid w:val="005B06B6"/>
    <w:rsid w:val="005C0DF9"/>
    <w:rsid w:val="005C50A0"/>
    <w:rsid w:val="005D4FB4"/>
    <w:rsid w:val="005E321F"/>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71D5B"/>
    <w:rsid w:val="0068758D"/>
    <w:rsid w:val="0069126D"/>
    <w:rsid w:val="00693256"/>
    <w:rsid w:val="006A115B"/>
    <w:rsid w:val="006A5CBA"/>
    <w:rsid w:val="006A7763"/>
    <w:rsid w:val="006B30B2"/>
    <w:rsid w:val="006B38FB"/>
    <w:rsid w:val="006B4021"/>
    <w:rsid w:val="006B6582"/>
    <w:rsid w:val="006C138F"/>
    <w:rsid w:val="006C2F5B"/>
    <w:rsid w:val="006D00E2"/>
    <w:rsid w:val="006E1B2A"/>
    <w:rsid w:val="006E2945"/>
    <w:rsid w:val="006F3C84"/>
    <w:rsid w:val="006F649D"/>
    <w:rsid w:val="006F6EC3"/>
    <w:rsid w:val="00702D08"/>
    <w:rsid w:val="007033BA"/>
    <w:rsid w:val="007058E6"/>
    <w:rsid w:val="00710D90"/>
    <w:rsid w:val="00710ED2"/>
    <w:rsid w:val="0071225D"/>
    <w:rsid w:val="00715067"/>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231C"/>
    <w:rsid w:val="00793687"/>
    <w:rsid w:val="00794CD1"/>
    <w:rsid w:val="007957B9"/>
    <w:rsid w:val="007A374C"/>
    <w:rsid w:val="007A5AE2"/>
    <w:rsid w:val="007B46C7"/>
    <w:rsid w:val="007B58B6"/>
    <w:rsid w:val="007B58DD"/>
    <w:rsid w:val="007D2747"/>
    <w:rsid w:val="007D63B7"/>
    <w:rsid w:val="007E2D5D"/>
    <w:rsid w:val="007E4D5A"/>
    <w:rsid w:val="007E546E"/>
    <w:rsid w:val="007E7B40"/>
    <w:rsid w:val="007F1C0D"/>
    <w:rsid w:val="007F448B"/>
    <w:rsid w:val="00806984"/>
    <w:rsid w:val="00807A4B"/>
    <w:rsid w:val="00813851"/>
    <w:rsid w:val="00816934"/>
    <w:rsid w:val="008215B2"/>
    <w:rsid w:val="008248E4"/>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294"/>
    <w:rsid w:val="008F5AB4"/>
    <w:rsid w:val="00901F27"/>
    <w:rsid w:val="00903AA2"/>
    <w:rsid w:val="009050D0"/>
    <w:rsid w:val="009062BF"/>
    <w:rsid w:val="00907AD6"/>
    <w:rsid w:val="009151D1"/>
    <w:rsid w:val="00916054"/>
    <w:rsid w:val="00917C27"/>
    <w:rsid w:val="009242C8"/>
    <w:rsid w:val="0093152E"/>
    <w:rsid w:val="00935F63"/>
    <w:rsid w:val="00936221"/>
    <w:rsid w:val="00952114"/>
    <w:rsid w:val="0095457D"/>
    <w:rsid w:val="00957896"/>
    <w:rsid w:val="00972E70"/>
    <w:rsid w:val="00985863"/>
    <w:rsid w:val="00993247"/>
    <w:rsid w:val="009A4A33"/>
    <w:rsid w:val="009A5797"/>
    <w:rsid w:val="009A63CE"/>
    <w:rsid w:val="009A6D54"/>
    <w:rsid w:val="009B4C1D"/>
    <w:rsid w:val="009B6C89"/>
    <w:rsid w:val="009B7932"/>
    <w:rsid w:val="009C0277"/>
    <w:rsid w:val="009C19EA"/>
    <w:rsid w:val="009C4700"/>
    <w:rsid w:val="009D03DD"/>
    <w:rsid w:val="009D7979"/>
    <w:rsid w:val="009E077D"/>
    <w:rsid w:val="009E0E1B"/>
    <w:rsid w:val="009F139F"/>
    <w:rsid w:val="009F5BDD"/>
    <w:rsid w:val="009F7668"/>
    <w:rsid w:val="00A033F2"/>
    <w:rsid w:val="00A06D97"/>
    <w:rsid w:val="00A07D23"/>
    <w:rsid w:val="00A22743"/>
    <w:rsid w:val="00A22EC1"/>
    <w:rsid w:val="00A23391"/>
    <w:rsid w:val="00A24851"/>
    <w:rsid w:val="00A26045"/>
    <w:rsid w:val="00A3427F"/>
    <w:rsid w:val="00A36C38"/>
    <w:rsid w:val="00A36E10"/>
    <w:rsid w:val="00A473C8"/>
    <w:rsid w:val="00A52078"/>
    <w:rsid w:val="00A546FD"/>
    <w:rsid w:val="00A61111"/>
    <w:rsid w:val="00A7186E"/>
    <w:rsid w:val="00A7282D"/>
    <w:rsid w:val="00A82665"/>
    <w:rsid w:val="00A912FC"/>
    <w:rsid w:val="00A9418D"/>
    <w:rsid w:val="00A970F8"/>
    <w:rsid w:val="00AA14DF"/>
    <w:rsid w:val="00AA16C1"/>
    <w:rsid w:val="00AA2658"/>
    <w:rsid w:val="00AA7D6C"/>
    <w:rsid w:val="00AB6272"/>
    <w:rsid w:val="00AC0F19"/>
    <w:rsid w:val="00AC305F"/>
    <w:rsid w:val="00AD06B7"/>
    <w:rsid w:val="00AD0C36"/>
    <w:rsid w:val="00AD31D0"/>
    <w:rsid w:val="00AD631D"/>
    <w:rsid w:val="00AE6696"/>
    <w:rsid w:val="00AF6550"/>
    <w:rsid w:val="00AF7B4F"/>
    <w:rsid w:val="00B03190"/>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F01BC"/>
    <w:rsid w:val="00BF02CF"/>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61F9C"/>
    <w:rsid w:val="00C62319"/>
    <w:rsid w:val="00C65DEE"/>
    <w:rsid w:val="00C91732"/>
    <w:rsid w:val="00C9232D"/>
    <w:rsid w:val="00C95365"/>
    <w:rsid w:val="00C95E94"/>
    <w:rsid w:val="00CA1BC8"/>
    <w:rsid w:val="00CA7538"/>
    <w:rsid w:val="00CA7BDA"/>
    <w:rsid w:val="00CB075E"/>
    <w:rsid w:val="00CC0436"/>
    <w:rsid w:val="00CC4A8C"/>
    <w:rsid w:val="00CC539F"/>
    <w:rsid w:val="00CC5B96"/>
    <w:rsid w:val="00CC5EB0"/>
    <w:rsid w:val="00CE2D9E"/>
    <w:rsid w:val="00CF0A93"/>
    <w:rsid w:val="00CF30AD"/>
    <w:rsid w:val="00CF76E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076C"/>
    <w:rsid w:val="00E95495"/>
    <w:rsid w:val="00E955CA"/>
    <w:rsid w:val="00EA4C4B"/>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0FF8"/>
    <w:rsid w:val="00F72E8D"/>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2.xml><?xml version="1.0" encoding="utf-8"?>
<ds:datastoreItem xmlns:ds="http://schemas.openxmlformats.org/officeDocument/2006/customXml" ds:itemID="{E7AD2AA7-CFAF-4044-8343-E57122996DD1}"/>
</file>

<file path=customXml/itemProps3.xml><?xml version="1.0" encoding="utf-8"?>
<ds:datastoreItem xmlns:ds="http://schemas.openxmlformats.org/officeDocument/2006/customXml" ds:itemID="{BF8BE122-C744-4818-94E6-02FA637A0AF0}"/>
</file>

<file path=customXml/itemProps4.xml><?xml version="1.0" encoding="utf-8"?>
<ds:datastoreItem xmlns:ds="http://schemas.openxmlformats.org/officeDocument/2006/customXml" ds:itemID="{0EDC0225-0299-4243-A798-5FFE4F159AA4}"/>
</file>

<file path=docProps/app.xml><?xml version="1.0" encoding="utf-8"?>
<Properties xmlns="http://schemas.openxmlformats.org/officeDocument/2006/extended-properties" xmlns:vt="http://schemas.openxmlformats.org/officeDocument/2006/docPropsVTypes">
  <Template>Normal</Template>
  <TotalTime>167</TotalTime>
  <Pages>14</Pages>
  <Words>6301</Words>
  <Characters>35916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Jake</cp:lastModifiedBy>
  <cp:revision>40</cp:revision>
  <cp:lastPrinted>2005-11-27T22:44:00Z</cp:lastPrinted>
  <dcterms:created xsi:type="dcterms:W3CDTF">2021-06-08T00:23:00Z</dcterms:created>
  <dcterms:modified xsi:type="dcterms:W3CDTF">2022-04-07T17:09:00Z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1560600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